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0D3E" w14:textId="74D7702F" w:rsidR="00134DE8" w:rsidRPr="00167299" w:rsidRDefault="00134DE8" w:rsidP="00134DE8">
      <w:pPr>
        <w:outlineLvl w:val="0"/>
        <w:rPr>
          <w:rFonts w:ascii="Calibri" w:hAnsi="Calibri" w:cs="Calibri"/>
          <w:b/>
          <w:color w:val="A6A6A6" w:themeColor="background1" w:themeShade="A6"/>
          <w:sz w:val="32"/>
          <w:szCs w:val="44"/>
        </w:rPr>
      </w:pPr>
      <w:r>
        <w:rPr>
          <w:rFonts w:ascii="Calibri" w:hAnsi="Calibri" w:cs="Calibri"/>
          <w:b/>
          <w:color w:val="808080" w:themeColor="background1" w:themeShade="80"/>
          <w:sz w:val="36"/>
          <w:szCs w:val="44"/>
        </w:rPr>
        <w:t xml:space="preserve">JOB DESCRIPTION – </w:t>
      </w:r>
    </w:p>
    <w:p w14:paraId="3AE2EBD3" w14:textId="77777777" w:rsidR="00134DE8" w:rsidRPr="00167299" w:rsidRDefault="00134DE8" w:rsidP="00134DE8">
      <w:pPr>
        <w:rPr>
          <w:rFonts w:ascii="Calibri" w:hAnsi="Calibri" w:cs="Calibri"/>
          <w:sz w:val="13"/>
        </w:rPr>
      </w:pPr>
    </w:p>
    <w:tbl>
      <w:tblPr>
        <w:tblStyle w:val="PlainTable1"/>
        <w:tblW w:w="11382" w:type="dxa"/>
        <w:tblLook w:val="04A0" w:firstRow="1" w:lastRow="0" w:firstColumn="1" w:lastColumn="0" w:noHBand="0" w:noVBand="1"/>
      </w:tblPr>
      <w:tblGrid>
        <w:gridCol w:w="1800"/>
        <w:gridCol w:w="9582"/>
      </w:tblGrid>
      <w:tr w:rsidR="00134DE8" w:rsidRPr="00167299" w14:paraId="05BBAD8E" w14:textId="77777777" w:rsidTr="000C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DEEAF6" w:themeFill="accent1" w:themeFillTint="33"/>
            <w:vAlign w:val="center"/>
            <w:hideMark/>
          </w:tcPr>
          <w:p w14:paraId="2E7DD180" w14:textId="77777777" w:rsidR="00134DE8" w:rsidRPr="009F28D1" w:rsidRDefault="00134DE8" w:rsidP="000C4780">
            <w:pPr>
              <w:rPr>
                <w:rFonts w:ascii="Calibri" w:hAnsi="Calibri" w:cs="Calibri"/>
                <w:bCs w:val="0"/>
                <w:color w:val="FFFFFF"/>
                <w:sz w:val="20"/>
                <w:szCs w:val="20"/>
              </w:rPr>
            </w:pPr>
            <w:r w:rsidRPr="009F28D1">
              <w:rPr>
                <w:rFonts w:ascii="Calibri" w:hAnsi="Calibri" w:cs="Calibri"/>
                <w:bCs w:val="0"/>
                <w:sz w:val="20"/>
                <w:szCs w:val="20"/>
              </w:rPr>
              <w:t>Position Title</w:t>
            </w:r>
          </w:p>
        </w:tc>
        <w:tc>
          <w:tcPr>
            <w:tcW w:w="9582" w:type="dxa"/>
            <w:vAlign w:val="center"/>
            <w:hideMark/>
          </w:tcPr>
          <w:p w14:paraId="2BDAD8CB" w14:textId="6E3B86B9" w:rsidR="00134DE8" w:rsidRPr="00167299" w:rsidRDefault="006E677E" w:rsidP="000C47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Targeted Case Manager</w:t>
            </w:r>
            <w:bookmarkStart w:id="0" w:name="_GoBack"/>
            <w:bookmarkEnd w:id="0"/>
          </w:p>
        </w:tc>
      </w:tr>
      <w:tr w:rsidR="00134DE8" w:rsidRPr="00167299" w14:paraId="27CC1424" w14:textId="77777777" w:rsidTr="000C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DEEAF6" w:themeFill="accent1" w:themeFillTint="33"/>
            <w:vAlign w:val="center"/>
          </w:tcPr>
          <w:p w14:paraId="0BFDD0D8" w14:textId="77777777" w:rsidR="00134DE8" w:rsidRPr="009F28D1" w:rsidRDefault="00134DE8" w:rsidP="000C4780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9F28D1">
              <w:rPr>
                <w:rFonts w:ascii="Calibri" w:hAnsi="Calibri" w:cs="Calibri"/>
                <w:bCs w:val="0"/>
                <w:sz w:val="20"/>
                <w:szCs w:val="20"/>
              </w:rPr>
              <w:t>Department</w:t>
            </w:r>
          </w:p>
        </w:tc>
        <w:tc>
          <w:tcPr>
            <w:tcW w:w="9582" w:type="dxa"/>
            <w:vAlign w:val="center"/>
          </w:tcPr>
          <w:p w14:paraId="2341A10C" w14:textId="1799EA74" w:rsidR="00134DE8" w:rsidRPr="006E677E" w:rsidRDefault="006E677E" w:rsidP="000C4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E67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Clinical</w:t>
            </w:r>
          </w:p>
        </w:tc>
      </w:tr>
      <w:tr w:rsidR="00134DE8" w:rsidRPr="00167299" w14:paraId="68C7CAD7" w14:textId="77777777" w:rsidTr="000C478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9CC2E5" w:themeFill="accent1" w:themeFillTint="99"/>
            <w:vAlign w:val="center"/>
          </w:tcPr>
          <w:p w14:paraId="5B2D6731" w14:textId="77777777" w:rsidR="00134DE8" w:rsidRPr="009F28D1" w:rsidRDefault="00134DE8" w:rsidP="000C4780">
            <w:pPr>
              <w:rPr>
                <w:rFonts w:ascii="Calibri" w:hAnsi="Calibri" w:cs="Calibri"/>
                <w:sz w:val="20"/>
                <w:szCs w:val="20"/>
              </w:rPr>
            </w:pPr>
            <w:r w:rsidRPr="009F28D1">
              <w:rPr>
                <w:rFonts w:ascii="Calibri" w:hAnsi="Calibri" w:cs="Calibri"/>
                <w:color w:val="FFFFFF"/>
                <w:sz w:val="20"/>
                <w:szCs w:val="20"/>
              </w:rPr>
              <w:t>Reports To</w:t>
            </w:r>
          </w:p>
        </w:tc>
        <w:tc>
          <w:tcPr>
            <w:tcW w:w="9582" w:type="dxa"/>
            <w:shd w:val="clear" w:color="auto" w:fill="FFFFFF" w:themeFill="background1"/>
            <w:vAlign w:val="center"/>
          </w:tcPr>
          <w:p w14:paraId="77DCB2E4" w14:textId="3EAD7100" w:rsidR="00134DE8" w:rsidRPr="0023435D" w:rsidRDefault="006E677E" w:rsidP="000C4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Clinical Director</w:t>
            </w:r>
          </w:p>
        </w:tc>
      </w:tr>
      <w:tr w:rsidR="00134DE8" w:rsidRPr="00167299" w14:paraId="23D67313" w14:textId="77777777" w:rsidTr="000C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9CC2E5" w:themeFill="accent1" w:themeFillTint="99"/>
            <w:vAlign w:val="center"/>
          </w:tcPr>
          <w:p w14:paraId="53BD773E" w14:textId="77777777" w:rsidR="00134DE8" w:rsidRPr="009F28D1" w:rsidRDefault="00134DE8" w:rsidP="000C4780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Exemption Status</w:t>
            </w:r>
          </w:p>
        </w:tc>
        <w:tc>
          <w:tcPr>
            <w:tcW w:w="9582" w:type="dxa"/>
            <w:shd w:val="clear" w:color="auto" w:fill="FFFFFF" w:themeFill="background1"/>
            <w:vAlign w:val="center"/>
          </w:tcPr>
          <w:p w14:paraId="269456E6" w14:textId="034AE857" w:rsidR="00134DE8" w:rsidRPr="0023435D" w:rsidRDefault="006E677E" w:rsidP="000C4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Contracted</w:t>
            </w:r>
          </w:p>
        </w:tc>
      </w:tr>
      <w:tr w:rsidR="00134DE8" w:rsidRPr="00167299" w14:paraId="36F58401" w14:textId="77777777" w:rsidTr="000C478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9CC2E5" w:themeFill="accent1" w:themeFillTint="99"/>
            <w:vAlign w:val="center"/>
          </w:tcPr>
          <w:p w14:paraId="7509583F" w14:textId="77777777" w:rsidR="00134DE8" w:rsidRPr="009F28D1" w:rsidRDefault="00134DE8" w:rsidP="000C4780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Primary Location</w:t>
            </w:r>
          </w:p>
        </w:tc>
        <w:tc>
          <w:tcPr>
            <w:tcW w:w="9582" w:type="dxa"/>
            <w:shd w:val="clear" w:color="auto" w:fill="FFFFFF" w:themeFill="background1"/>
            <w:vAlign w:val="center"/>
          </w:tcPr>
          <w:p w14:paraId="028B5982" w14:textId="77777777" w:rsidR="00134DE8" w:rsidRPr="0023435D" w:rsidRDefault="00134DE8" w:rsidP="000C4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Isaiah House</w:t>
            </w:r>
          </w:p>
        </w:tc>
      </w:tr>
      <w:tr w:rsidR="00134DE8" w:rsidRPr="00167299" w14:paraId="3F3A97C5" w14:textId="77777777" w:rsidTr="000C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2" w:type="dxa"/>
            <w:gridSpan w:val="2"/>
          </w:tcPr>
          <w:p w14:paraId="03D5E18D" w14:textId="77777777" w:rsidR="00134DE8" w:rsidRPr="00167299" w:rsidRDefault="00134DE8" w:rsidP="000C4780">
            <w:pPr>
              <w:jc w:val="center"/>
              <w:rPr>
                <w:rFonts w:ascii="Calibri" w:hAnsi="Calibri" w:cs="Calibri"/>
                <w:color w:val="000000"/>
                <w:sz w:val="4"/>
                <w:szCs w:val="18"/>
              </w:rPr>
            </w:pPr>
          </w:p>
        </w:tc>
      </w:tr>
    </w:tbl>
    <w:p w14:paraId="45DD2739" w14:textId="77777777" w:rsidR="00134DE8" w:rsidRPr="00167299" w:rsidRDefault="00134DE8" w:rsidP="00134DE8">
      <w:pPr>
        <w:rPr>
          <w:rFonts w:ascii="Calibri" w:hAnsi="Calibri" w:cs="Calibri"/>
          <w:b/>
          <w:color w:val="44546A" w:themeColor="text2"/>
          <w:sz w:val="12"/>
          <w:szCs w:val="12"/>
        </w:rPr>
      </w:pPr>
    </w:p>
    <w:p w14:paraId="50369A8F" w14:textId="77777777" w:rsidR="00134DE8" w:rsidRPr="00FF5381" w:rsidRDefault="00134DE8" w:rsidP="00134DE8">
      <w:pPr>
        <w:rPr>
          <w:rFonts w:ascii="Calibri" w:hAnsi="Calibri" w:cs="Calibri"/>
          <w:b/>
          <w:color w:val="44546A" w:themeColor="text2"/>
          <w:sz w:val="24"/>
        </w:rPr>
      </w:pPr>
      <w:r>
        <w:rPr>
          <w:rFonts w:ascii="Calibri" w:hAnsi="Calibri" w:cs="Calibri"/>
          <w:b/>
          <w:color w:val="44546A" w:themeColor="text2"/>
          <w:sz w:val="24"/>
        </w:rPr>
        <w:t>STATEMENT</w:t>
      </w:r>
    </w:p>
    <w:p w14:paraId="59D44C85" w14:textId="77777777" w:rsidR="00134DE8" w:rsidRPr="00167299" w:rsidRDefault="00134DE8" w:rsidP="00134DE8">
      <w:pPr>
        <w:rPr>
          <w:rFonts w:ascii="Calibri" w:hAnsi="Calibri" w:cs="Calibri"/>
          <w:b/>
          <w:color w:val="44546A" w:themeColor="text2"/>
          <w:sz w:val="12"/>
          <w:szCs w:val="12"/>
        </w:rPr>
      </w:pPr>
    </w:p>
    <w:tbl>
      <w:tblPr>
        <w:tblStyle w:val="TableGrid"/>
        <w:tblW w:w="114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425"/>
      </w:tblGrid>
      <w:tr w:rsidR="00134DE8" w:rsidRPr="00167299" w14:paraId="367C7F3D" w14:textId="77777777" w:rsidTr="000C4780">
        <w:trPr>
          <w:trHeight w:val="809"/>
        </w:trPr>
        <w:tc>
          <w:tcPr>
            <w:tcW w:w="11425" w:type="dxa"/>
          </w:tcPr>
          <w:p w14:paraId="40886BB9" w14:textId="77777777" w:rsidR="00134DE8" w:rsidRPr="0034143F" w:rsidRDefault="00134DE8" w:rsidP="000C4780">
            <w:pPr>
              <w:spacing w:line="21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34143F">
              <w:rPr>
                <w:rFonts w:ascii="Calibri" w:hAnsi="Calibri" w:cs="Calibri"/>
                <w:sz w:val="22"/>
                <w:szCs w:val="22"/>
              </w:rPr>
              <w:t xml:space="preserve">e are confident that you will find our organization a dynamic and rewarding place to work, and we look forward to a productive and successful association. We consider our staff to be our most valuable resource. It is our desire that Isaiah House, Inc. and all its entities be a 5-Star Organization. 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34143F">
              <w:rPr>
                <w:rFonts w:ascii="Calibri" w:hAnsi="Calibri" w:cs="Calibri"/>
                <w:sz w:val="22"/>
                <w:szCs w:val="22"/>
              </w:rPr>
              <w:t>mployee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34143F">
              <w:rPr>
                <w:rFonts w:ascii="Calibri" w:hAnsi="Calibri" w:cs="Calibri"/>
                <w:sz w:val="22"/>
                <w:szCs w:val="22"/>
              </w:rPr>
              <w:t xml:space="preserve"> must accept certain responsibilities, ownership, and give loyal and efficient service to the organization and its programs.  </w:t>
            </w:r>
            <w:r>
              <w:rPr>
                <w:rFonts w:ascii="Calibri" w:hAnsi="Calibri" w:cs="Calibri"/>
                <w:sz w:val="22"/>
                <w:szCs w:val="22"/>
              </w:rPr>
              <w:t>Our e</w:t>
            </w:r>
            <w:r w:rsidRPr="0034143F">
              <w:rPr>
                <w:rFonts w:ascii="Calibri" w:hAnsi="Calibri" w:cs="Calibri"/>
                <w:sz w:val="22"/>
                <w:szCs w:val="22"/>
              </w:rPr>
              <w:t>mployees exhibit a high degree of professionalism and personal integrity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C997724" w14:textId="77777777" w:rsidR="00134DE8" w:rsidRPr="00702C43" w:rsidRDefault="00134DE8" w:rsidP="000C478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612A14DC" w14:textId="77777777" w:rsidR="00134DE8" w:rsidRPr="00167299" w:rsidRDefault="00134DE8" w:rsidP="00134DE8">
      <w:pPr>
        <w:rPr>
          <w:rFonts w:ascii="Calibri" w:hAnsi="Calibri" w:cs="Calibri"/>
          <w:sz w:val="12"/>
          <w:szCs w:val="12"/>
        </w:rPr>
      </w:pPr>
    </w:p>
    <w:p w14:paraId="266F23A0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4"/>
        </w:rPr>
      </w:pPr>
      <w:r>
        <w:rPr>
          <w:rFonts w:ascii="Calibri" w:hAnsi="Calibri" w:cs="Calibri"/>
          <w:b/>
          <w:color w:val="44546A" w:themeColor="text2"/>
          <w:sz w:val="24"/>
        </w:rPr>
        <w:t>JOB DESCRIPTION</w:t>
      </w:r>
    </w:p>
    <w:p w14:paraId="10B67397" w14:textId="77777777" w:rsidR="00134DE8" w:rsidRPr="00467892" w:rsidRDefault="00134DE8" w:rsidP="00134DE8">
      <w:pPr>
        <w:rPr>
          <w:rFonts w:ascii="Calibri" w:hAnsi="Calibri" w:cs="Calibri"/>
          <w:b/>
          <w:color w:val="44546A" w:themeColor="text2"/>
          <w:sz w:val="12"/>
          <w:szCs w:val="12"/>
        </w:rPr>
      </w:pPr>
    </w:p>
    <w:tbl>
      <w:tblPr>
        <w:tblStyle w:val="TableGrid"/>
        <w:tblW w:w="113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85"/>
      </w:tblGrid>
      <w:tr w:rsidR="00134DE8" w:rsidRPr="00105806" w14:paraId="5537F5EB" w14:textId="77777777" w:rsidTr="000C4780">
        <w:trPr>
          <w:trHeight w:val="3086"/>
        </w:trPr>
        <w:tc>
          <w:tcPr>
            <w:tcW w:w="11385" w:type="dxa"/>
          </w:tcPr>
          <w:p w14:paraId="361921B3" w14:textId="77777777" w:rsidR="006E677E" w:rsidRPr="006E677E" w:rsidRDefault="006E677E" w:rsidP="006E67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E677E">
              <w:rPr>
                <w:rFonts w:eastAsia="Times New Roman" w:cstheme="minorHAnsi"/>
                <w:sz w:val="24"/>
                <w:szCs w:val="24"/>
              </w:rPr>
              <w:t>Assisting the client in gaining access to needed medical, social, educational, or other needed services and supports, including:</w:t>
            </w:r>
          </w:p>
          <w:p w14:paraId="7D2E987B" w14:textId="77777777" w:rsidR="006E677E" w:rsidRPr="006E677E" w:rsidRDefault="006E677E" w:rsidP="006E677E">
            <w:pPr>
              <w:ind w:left="720"/>
              <w:jc w:val="both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>(a) Assessment of the client’s medical, social, and functional status and identification of the client’s strengths and needs;</w:t>
            </w:r>
          </w:p>
          <w:p w14:paraId="7F9C9952" w14:textId="141943C7" w:rsidR="006E677E" w:rsidRPr="006E677E" w:rsidRDefault="006E677E" w:rsidP="006E677E">
            <w:pPr>
              <w:ind w:left="720"/>
              <w:jc w:val="both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 xml:space="preserve">(b) Arranging for service delivery from the client’s chosen provider to </w:t>
            </w:r>
            <w:r>
              <w:rPr>
                <w:rFonts w:cstheme="minorHAnsi"/>
                <w:sz w:val="24"/>
              </w:rPr>
              <w:t>e</w:t>
            </w:r>
            <w:r w:rsidRPr="006E677E">
              <w:rPr>
                <w:rFonts w:cstheme="minorHAnsi"/>
                <w:sz w:val="24"/>
              </w:rPr>
              <w:t>nsure access to required services;</w:t>
            </w:r>
          </w:p>
          <w:p w14:paraId="35B2DBB2" w14:textId="77777777" w:rsidR="006E677E" w:rsidRPr="006E677E" w:rsidRDefault="006E677E" w:rsidP="006E677E">
            <w:pPr>
              <w:ind w:left="720"/>
              <w:jc w:val="both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>(c) Facilitating access to needed services by explaining the need and importance of services in relation to the client’s condition;</w:t>
            </w:r>
          </w:p>
          <w:p w14:paraId="29A30DB6" w14:textId="77777777" w:rsidR="006E677E" w:rsidRPr="006E677E" w:rsidRDefault="006E677E" w:rsidP="006E677E">
            <w:pPr>
              <w:jc w:val="both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>     </w:t>
            </w:r>
            <w:r w:rsidRPr="006E677E">
              <w:rPr>
                <w:rFonts w:cstheme="minorHAnsi"/>
                <w:sz w:val="24"/>
              </w:rPr>
              <w:tab/>
              <w:t>(d) Facilitating access, quality, and delivery of necessary services; and</w:t>
            </w:r>
          </w:p>
          <w:p w14:paraId="6F51D4FC" w14:textId="77777777" w:rsidR="006E677E" w:rsidRPr="006E677E" w:rsidRDefault="006E677E" w:rsidP="006E677E">
            <w:pPr>
              <w:ind w:left="720"/>
              <w:jc w:val="both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>(e) Preparation and maintenance of case record documentation to include care plans, forms, reports, and narratives as appropriate.</w:t>
            </w:r>
          </w:p>
          <w:p w14:paraId="3164A788" w14:textId="77777777" w:rsidR="006E677E" w:rsidRPr="006E677E" w:rsidRDefault="006E677E" w:rsidP="006E67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E677E">
              <w:rPr>
                <w:rFonts w:eastAsia="Times New Roman" w:cstheme="minorHAnsi"/>
                <w:sz w:val="24"/>
                <w:szCs w:val="24"/>
              </w:rPr>
              <w:t>Responsible for conducting a comprehensive assessment and a periodic reassessment of an individual’s strengths and needs; and</w:t>
            </w:r>
          </w:p>
          <w:p w14:paraId="7D7BDA1A" w14:textId="77777777" w:rsidR="006E677E" w:rsidRPr="006E677E" w:rsidRDefault="006E677E" w:rsidP="006E67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E677E">
              <w:rPr>
                <w:rFonts w:eastAsia="Times New Roman" w:cstheme="minorHAnsi"/>
                <w:sz w:val="24"/>
                <w:szCs w:val="24"/>
              </w:rPr>
              <w:t>Responsible for assisting an individual to gain access to identified medical, social, educational, and other service needs.</w:t>
            </w:r>
          </w:p>
          <w:p w14:paraId="136B2583" w14:textId="77777777" w:rsidR="006E677E" w:rsidRPr="006E677E" w:rsidRDefault="006E677E" w:rsidP="006E67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E677E">
              <w:rPr>
                <w:rFonts w:eastAsia="Times New Roman" w:cstheme="minorHAnsi"/>
                <w:sz w:val="24"/>
                <w:szCs w:val="24"/>
              </w:rPr>
              <w:t>Perform duties to include the minimum service provision listed below:</w:t>
            </w:r>
          </w:p>
          <w:p w14:paraId="108AD50E" w14:textId="77777777" w:rsidR="006E677E" w:rsidRPr="006E677E" w:rsidRDefault="006E677E" w:rsidP="006E677E">
            <w:pPr>
              <w:ind w:firstLine="720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 xml:space="preserve">(a) For </w:t>
            </w:r>
            <w:r w:rsidRPr="006E677E">
              <w:rPr>
                <w:rFonts w:cstheme="minorHAnsi"/>
                <w:b/>
                <w:sz w:val="24"/>
              </w:rPr>
              <w:t>SUD</w:t>
            </w:r>
            <w:r w:rsidRPr="006E677E">
              <w:rPr>
                <w:rFonts w:cstheme="minorHAnsi"/>
                <w:sz w:val="24"/>
              </w:rPr>
              <w:t xml:space="preserve"> the unit of service shall be one (1) month; and</w:t>
            </w:r>
          </w:p>
          <w:p w14:paraId="391C31FC" w14:textId="77777777" w:rsidR="006E677E" w:rsidRPr="006E677E" w:rsidRDefault="006E677E" w:rsidP="006E677E">
            <w:pPr>
              <w:ind w:firstLine="720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>(b) Consist of a minimum of four (4) service contacts including:</w:t>
            </w:r>
          </w:p>
          <w:p w14:paraId="09B6575C" w14:textId="77777777" w:rsidR="006E677E" w:rsidRPr="006E677E" w:rsidRDefault="006E677E" w:rsidP="006E677E">
            <w:pPr>
              <w:ind w:left="720" w:firstLine="720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>1. At least two (2) face-to-face contacts with the recipient; and</w:t>
            </w:r>
          </w:p>
          <w:p w14:paraId="33420A7D" w14:textId="77777777" w:rsidR="006E677E" w:rsidRPr="006E677E" w:rsidRDefault="006E677E" w:rsidP="006E677E">
            <w:pPr>
              <w:ind w:left="1440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 xml:space="preserve">2. Two (2) additional contacts which may be by telephone or face-to-face with, or on behalf of,             </w:t>
            </w:r>
          </w:p>
          <w:p w14:paraId="07991B61" w14:textId="77777777" w:rsidR="006E677E" w:rsidRPr="006E677E" w:rsidRDefault="006E677E" w:rsidP="006E677E">
            <w:pPr>
              <w:ind w:left="1440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 xml:space="preserve">     the recipient.</w:t>
            </w:r>
          </w:p>
          <w:p w14:paraId="17BC1409" w14:textId="77777777" w:rsidR="006E677E" w:rsidRPr="006E677E" w:rsidRDefault="006E677E" w:rsidP="006E677E">
            <w:pPr>
              <w:ind w:firstLine="720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 xml:space="preserve">(a) For </w:t>
            </w:r>
            <w:r w:rsidRPr="006E677E">
              <w:rPr>
                <w:rFonts w:cstheme="minorHAnsi"/>
                <w:b/>
                <w:sz w:val="24"/>
              </w:rPr>
              <w:t>co-</w:t>
            </w:r>
            <w:proofErr w:type="spellStart"/>
            <w:r w:rsidRPr="006E677E">
              <w:rPr>
                <w:rFonts w:cstheme="minorHAnsi"/>
                <w:b/>
                <w:sz w:val="24"/>
              </w:rPr>
              <w:t>ccurring</w:t>
            </w:r>
            <w:proofErr w:type="spellEnd"/>
            <w:r w:rsidRPr="006E677E">
              <w:rPr>
                <w:rFonts w:cstheme="minorHAnsi"/>
                <w:sz w:val="24"/>
              </w:rPr>
              <w:t>, a unit of service shall be one (1) month; and</w:t>
            </w:r>
          </w:p>
          <w:p w14:paraId="25594ECD" w14:textId="77777777" w:rsidR="006E677E" w:rsidRPr="006E677E" w:rsidRDefault="006E677E" w:rsidP="006E677E">
            <w:pPr>
              <w:ind w:firstLine="720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>(b) Consist of a minimum of five (5) service contacts including:</w:t>
            </w:r>
          </w:p>
          <w:p w14:paraId="6E30C46B" w14:textId="77777777" w:rsidR="006E677E" w:rsidRPr="006E677E" w:rsidRDefault="006E677E" w:rsidP="006E677E">
            <w:pPr>
              <w:ind w:left="720" w:firstLine="720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>1. At least three (3) face-to-face contacts with the recipient (may include parent/legal</w:t>
            </w:r>
          </w:p>
          <w:p w14:paraId="5FEC34AE" w14:textId="77777777" w:rsidR="006E677E" w:rsidRPr="006E677E" w:rsidRDefault="006E677E" w:rsidP="006E677E">
            <w:pPr>
              <w:ind w:left="1440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 xml:space="preserve">    guardian for individuals under age 21); and</w:t>
            </w:r>
          </w:p>
          <w:p w14:paraId="03ADE223" w14:textId="77777777" w:rsidR="006E677E" w:rsidRPr="006E677E" w:rsidRDefault="006E677E" w:rsidP="006E677E">
            <w:pPr>
              <w:ind w:left="1440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 xml:space="preserve">2. Two (2) additional contacts which may be by telephone or face-to-face with, or on behalf of,      </w:t>
            </w:r>
          </w:p>
          <w:p w14:paraId="40C913E9" w14:textId="77777777" w:rsidR="006E677E" w:rsidRPr="006E677E" w:rsidRDefault="006E677E" w:rsidP="006E677E">
            <w:pPr>
              <w:ind w:left="1440"/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 xml:space="preserve">     the recipient. </w:t>
            </w:r>
          </w:p>
          <w:p w14:paraId="57B80571" w14:textId="77777777" w:rsidR="006E677E" w:rsidRPr="006E677E" w:rsidRDefault="006E677E" w:rsidP="006E677E">
            <w:pPr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>Additional Responsibilities:</w:t>
            </w:r>
          </w:p>
          <w:p w14:paraId="49B5A0B5" w14:textId="77777777" w:rsidR="006E677E" w:rsidRPr="006E677E" w:rsidRDefault="006E677E" w:rsidP="006E67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77E">
              <w:rPr>
                <w:rFonts w:cstheme="minorHAnsi"/>
                <w:sz w:val="24"/>
                <w:szCs w:val="24"/>
              </w:rPr>
              <w:t>Attend weekly staff/client meetings.</w:t>
            </w:r>
          </w:p>
          <w:p w14:paraId="57E325BB" w14:textId="77777777" w:rsidR="006E677E" w:rsidRPr="006E677E" w:rsidRDefault="006E677E" w:rsidP="006E67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77E">
              <w:rPr>
                <w:rFonts w:cstheme="minorHAnsi"/>
                <w:sz w:val="24"/>
                <w:szCs w:val="24"/>
              </w:rPr>
              <w:t>Attend all meetings/trainings that your supervisor(s) feel is essential for case managers to attend.</w:t>
            </w:r>
          </w:p>
          <w:p w14:paraId="402B58F1" w14:textId="77777777" w:rsidR="006E677E" w:rsidRPr="006E677E" w:rsidRDefault="006E677E" w:rsidP="006E67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77E">
              <w:rPr>
                <w:rFonts w:cstheme="minorHAnsi"/>
                <w:sz w:val="24"/>
                <w:szCs w:val="24"/>
              </w:rPr>
              <w:t xml:space="preserve">Assist with the decision of home, off and on-site visits. </w:t>
            </w:r>
          </w:p>
          <w:p w14:paraId="59FFDF81" w14:textId="77777777" w:rsidR="006E677E" w:rsidRPr="006E677E" w:rsidRDefault="006E677E" w:rsidP="006E67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77E">
              <w:rPr>
                <w:rFonts w:cstheme="minorHAnsi"/>
                <w:sz w:val="24"/>
                <w:szCs w:val="24"/>
              </w:rPr>
              <w:lastRenderedPageBreak/>
              <w:t>Communicate effectively with all staff via daily briefing/debriefing, as well as staff feeds.</w:t>
            </w:r>
          </w:p>
          <w:p w14:paraId="482E3C6B" w14:textId="77777777" w:rsidR="006E677E" w:rsidRPr="006E677E" w:rsidRDefault="006E677E" w:rsidP="006E677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E677E">
              <w:rPr>
                <w:rFonts w:cstheme="minorHAnsi"/>
                <w:sz w:val="24"/>
                <w:szCs w:val="24"/>
              </w:rPr>
              <w:t>Ensure proper documentation in client’s e-case file.</w:t>
            </w:r>
          </w:p>
          <w:p w14:paraId="30D0A592" w14:textId="77777777" w:rsidR="006E677E" w:rsidRPr="006E677E" w:rsidRDefault="006E677E" w:rsidP="006E677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E677E">
              <w:rPr>
                <w:rFonts w:cstheme="minorHAnsi"/>
                <w:sz w:val="24"/>
                <w:szCs w:val="24"/>
              </w:rPr>
              <w:t>Attain updates to maintain current client reports.</w:t>
            </w:r>
          </w:p>
          <w:p w14:paraId="4F6C9D91" w14:textId="77777777" w:rsidR="006E677E" w:rsidRPr="006E677E" w:rsidRDefault="006E677E" w:rsidP="006E677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E677E">
              <w:rPr>
                <w:rFonts w:cstheme="minorHAnsi"/>
                <w:sz w:val="24"/>
                <w:szCs w:val="24"/>
              </w:rPr>
              <w:t xml:space="preserve">Assist in maintaining current e-case mgmt. folder (checklists, court orders, </w:t>
            </w:r>
            <w:proofErr w:type="spellStart"/>
            <w:r w:rsidRPr="006E677E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6E677E">
              <w:rPr>
                <w:rFonts w:cstheme="minorHAnsi"/>
                <w:sz w:val="24"/>
                <w:szCs w:val="24"/>
              </w:rPr>
              <w:t>)</w:t>
            </w:r>
          </w:p>
          <w:p w14:paraId="14E5A11D" w14:textId="77777777" w:rsidR="006E677E" w:rsidRPr="006E677E" w:rsidRDefault="006E677E" w:rsidP="006E677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E677E">
              <w:rPr>
                <w:rFonts w:cstheme="minorHAnsi"/>
                <w:sz w:val="24"/>
                <w:szCs w:val="24"/>
              </w:rPr>
              <w:t>Thoroughly understand and explain Isaiah House Policy and Procedure/HIPAA</w:t>
            </w:r>
          </w:p>
          <w:p w14:paraId="48629C6B" w14:textId="77777777" w:rsidR="006E677E" w:rsidRPr="006E677E" w:rsidRDefault="006E677E" w:rsidP="006E677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6E677E">
              <w:rPr>
                <w:rFonts w:cstheme="minorHAnsi"/>
                <w:sz w:val="24"/>
                <w:szCs w:val="24"/>
              </w:rPr>
              <w:t>Assist clinical and case team with the scheduled family education component.</w:t>
            </w:r>
          </w:p>
          <w:p w14:paraId="427D1FC1" w14:textId="27335BE6" w:rsidR="00134DE8" w:rsidRPr="006E677E" w:rsidRDefault="006E677E" w:rsidP="006E677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E677E">
              <w:rPr>
                <w:rFonts w:cstheme="minorHAnsi"/>
                <w:sz w:val="24"/>
                <w:szCs w:val="24"/>
              </w:rPr>
              <w:t xml:space="preserve">Provide coverage in other areas of case management when deemed necessary by </w:t>
            </w:r>
            <w:r w:rsidRPr="006E677E">
              <w:rPr>
                <w:rFonts w:cstheme="minorHAnsi"/>
                <w:sz w:val="24"/>
                <w:szCs w:val="24"/>
              </w:rPr>
              <w:t>Clinical Director</w:t>
            </w:r>
            <w:r w:rsidRPr="006E677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EE22B29" w14:textId="77777777" w:rsidR="00134DE8" w:rsidRPr="00105806" w:rsidRDefault="00134DE8" w:rsidP="00134DE8">
      <w:pPr>
        <w:rPr>
          <w:rFonts w:ascii="Calibri" w:hAnsi="Calibri" w:cs="Calibri"/>
          <w:b/>
          <w:color w:val="44546A" w:themeColor="text2"/>
          <w:sz w:val="12"/>
          <w:szCs w:val="12"/>
        </w:rPr>
      </w:pPr>
    </w:p>
    <w:p w14:paraId="259EA83A" w14:textId="77777777" w:rsidR="00134DE8" w:rsidRPr="00105806" w:rsidRDefault="00134DE8" w:rsidP="00134DE8">
      <w:pPr>
        <w:rPr>
          <w:rFonts w:ascii="Calibri" w:hAnsi="Calibri" w:cs="Calibri"/>
          <w:sz w:val="12"/>
          <w:szCs w:val="12"/>
        </w:rPr>
      </w:pPr>
    </w:p>
    <w:p w14:paraId="52A874DD" w14:textId="77777777" w:rsidR="00134DE8" w:rsidRPr="00105806" w:rsidRDefault="00134DE8" w:rsidP="00134DE8">
      <w:pPr>
        <w:rPr>
          <w:rFonts w:ascii="Calibri" w:hAnsi="Calibri" w:cs="Calibri"/>
          <w:b/>
          <w:color w:val="44546A" w:themeColor="text2"/>
          <w:sz w:val="24"/>
        </w:rPr>
      </w:pPr>
      <w:r w:rsidRPr="00105806">
        <w:rPr>
          <w:rFonts w:ascii="Calibri" w:hAnsi="Calibri" w:cs="Calibri"/>
          <w:b/>
          <w:color w:val="44546A" w:themeColor="text2"/>
          <w:sz w:val="24"/>
        </w:rPr>
        <w:t>QUALIFICATIONS</w:t>
      </w:r>
    </w:p>
    <w:p w14:paraId="23981A2E" w14:textId="77777777" w:rsidR="00134DE8" w:rsidRPr="00105806" w:rsidRDefault="00134DE8" w:rsidP="00134DE8">
      <w:pPr>
        <w:rPr>
          <w:rFonts w:ascii="Calibri" w:hAnsi="Calibri" w:cs="Calibri"/>
          <w:b/>
          <w:color w:val="44546A" w:themeColor="text2"/>
          <w:sz w:val="12"/>
          <w:szCs w:val="12"/>
        </w:rPr>
      </w:pPr>
    </w:p>
    <w:tbl>
      <w:tblPr>
        <w:tblStyle w:val="TableGrid"/>
        <w:tblW w:w="109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05"/>
      </w:tblGrid>
      <w:tr w:rsidR="00134DE8" w:rsidRPr="00105806" w14:paraId="7DBF80D7" w14:textId="77777777" w:rsidTr="000C4780">
        <w:trPr>
          <w:trHeight w:val="2141"/>
        </w:trPr>
        <w:tc>
          <w:tcPr>
            <w:tcW w:w="10905" w:type="dxa"/>
          </w:tcPr>
          <w:p w14:paraId="670481C1" w14:textId="77777777" w:rsidR="006E677E" w:rsidRPr="006E677E" w:rsidRDefault="006E677E" w:rsidP="006E67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E677E">
              <w:rPr>
                <w:rFonts w:eastAsia="Times New Roman" w:cstheme="minorHAnsi"/>
                <w:sz w:val="24"/>
                <w:szCs w:val="24"/>
              </w:rPr>
              <w:t>Bachelor of arts or science degree in a behavioral science;</w:t>
            </w:r>
          </w:p>
          <w:p w14:paraId="32F2BEAD" w14:textId="77777777" w:rsidR="006E677E" w:rsidRPr="006E677E" w:rsidRDefault="006E677E" w:rsidP="006E67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E677E">
              <w:rPr>
                <w:rFonts w:eastAsia="Times New Roman" w:cstheme="minorHAnsi"/>
                <w:sz w:val="24"/>
                <w:szCs w:val="24"/>
              </w:rPr>
              <w:t>Have at least one (1) year of full-time employment experience working directly with adults in a human service setting after completing the educational requirements.</w:t>
            </w:r>
          </w:p>
          <w:p w14:paraId="2589CC77" w14:textId="77777777" w:rsidR="006E677E" w:rsidRPr="006E677E" w:rsidRDefault="006E677E" w:rsidP="006E67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E677E">
              <w:rPr>
                <w:rFonts w:eastAsia="Times New Roman" w:cstheme="minorHAnsi"/>
                <w:sz w:val="24"/>
                <w:szCs w:val="24"/>
              </w:rPr>
              <w:t>Successfully complete a department approved targeted case management training within six (6) months of employment as a targeted case manager.</w:t>
            </w:r>
          </w:p>
          <w:p w14:paraId="3275AE00" w14:textId="77777777" w:rsidR="006E677E" w:rsidRPr="006E677E" w:rsidRDefault="006E677E" w:rsidP="006E67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E677E">
              <w:rPr>
                <w:rFonts w:cstheme="minorHAnsi"/>
                <w:sz w:val="24"/>
                <w:szCs w:val="24"/>
              </w:rPr>
              <w:t>Ability to work in a fast paced, dynamic environment.</w:t>
            </w:r>
          </w:p>
          <w:p w14:paraId="67A0F563" w14:textId="77777777" w:rsidR="006E677E" w:rsidRPr="006E677E" w:rsidRDefault="006E677E" w:rsidP="006E67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E677E">
              <w:rPr>
                <w:rFonts w:cstheme="minorHAnsi"/>
                <w:sz w:val="24"/>
                <w:szCs w:val="24"/>
              </w:rPr>
              <w:t>Valid Kentucky driver’s license.</w:t>
            </w:r>
          </w:p>
          <w:p w14:paraId="61F263DF" w14:textId="77777777" w:rsidR="006E677E" w:rsidRPr="006E677E" w:rsidRDefault="006E677E" w:rsidP="006E677E">
            <w:pPr>
              <w:rPr>
                <w:rFonts w:cstheme="minorHAnsi"/>
                <w:sz w:val="24"/>
              </w:rPr>
            </w:pPr>
            <w:r w:rsidRPr="006E677E">
              <w:rPr>
                <w:rFonts w:cstheme="minorHAnsi"/>
                <w:sz w:val="24"/>
              </w:rPr>
              <w:t>Training and Supervision Requirements:</w:t>
            </w:r>
          </w:p>
          <w:p w14:paraId="2AEE53AE" w14:textId="77777777" w:rsidR="006E677E" w:rsidRPr="006E677E" w:rsidRDefault="006E677E" w:rsidP="006E67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E677E">
              <w:rPr>
                <w:rFonts w:eastAsia="Times New Roman" w:cstheme="minorHAnsi"/>
                <w:sz w:val="24"/>
                <w:szCs w:val="24"/>
              </w:rPr>
              <w:t>Successfully complete department approved continuing education requirements every three (3) years thereafter.</w:t>
            </w:r>
          </w:p>
          <w:p w14:paraId="140D02BF" w14:textId="77777777" w:rsidR="006E677E" w:rsidRPr="006E677E" w:rsidRDefault="006E677E" w:rsidP="006E67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E677E">
              <w:rPr>
                <w:rFonts w:eastAsia="Times New Roman" w:cstheme="minorHAnsi"/>
                <w:sz w:val="24"/>
                <w:szCs w:val="24"/>
              </w:rPr>
              <w:t>Individual face-to-face supervision which shall be provided at least monthly for at least one (1) year by a behavioral health professional who has completed the targeted case management training</w:t>
            </w:r>
            <w:r w:rsidRPr="006E677E">
              <w:rPr>
                <w:rFonts w:eastAsia="Times New Roman" w:cstheme="minorHAnsi"/>
                <w:color w:val="00B0F0"/>
                <w:sz w:val="24"/>
                <w:szCs w:val="24"/>
              </w:rPr>
              <w:t xml:space="preserve"> </w:t>
            </w:r>
            <w:r w:rsidRPr="006E677E">
              <w:rPr>
                <w:rFonts w:eastAsia="Times New Roman" w:cstheme="minorHAnsi"/>
                <w:sz w:val="24"/>
                <w:szCs w:val="24"/>
              </w:rPr>
              <w:t>approved by the department; and</w:t>
            </w:r>
          </w:p>
          <w:p w14:paraId="522F0645" w14:textId="77777777" w:rsidR="006E677E" w:rsidRPr="006E677E" w:rsidRDefault="006E677E" w:rsidP="006E67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E677E">
              <w:rPr>
                <w:rFonts w:eastAsia="Times New Roman" w:cstheme="minorHAnsi"/>
                <w:sz w:val="24"/>
                <w:szCs w:val="24"/>
              </w:rPr>
              <w:t>Group supervision which shall be provided at least monthly for the duration of employment as a targeted case manager.</w:t>
            </w:r>
          </w:p>
          <w:p w14:paraId="71105756" w14:textId="77777777" w:rsidR="006E677E" w:rsidRPr="006E677E" w:rsidRDefault="006E677E" w:rsidP="006E67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E677E">
              <w:rPr>
                <w:rFonts w:eastAsia="Times New Roman" w:cstheme="minorHAnsi"/>
                <w:sz w:val="24"/>
                <w:szCs w:val="24"/>
              </w:rPr>
              <w:t>The supervisor of a targeted case manager shall maintain documentation of the supervision.</w:t>
            </w:r>
          </w:p>
          <w:p w14:paraId="1AF36905" w14:textId="77777777" w:rsidR="006E677E" w:rsidRPr="006E677E" w:rsidRDefault="006E677E" w:rsidP="006E67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E677E">
              <w:rPr>
                <w:rFonts w:eastAsia="Times New Roman" w:cstheme="minorHAnsi"/>
                <w:sz w:val="24"/>
                <w:szCs w:val="24"/>
              </w:rPr>
              <w:t>Targeted case managers who are serving an individual with an SED, SMI, or SUD and a co-occurring chronic or complex physical health condition shall have:</w:t>
            </w:r>
          </w:p>
          <w:p w14:paraId="07109227" w14:textId="77777777" w:rsidR="006E677E" w:rsidRPr="006E677E" w:rsidRDefault="006E677E" w:rsidP="006E677E">
            <w:pPr>
              <w:pStyle w:val="ListParagraph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E677E">
              <w:rPr>
                <w:rFonts w:eastAsia="Times New Roman" w:cstheme="minorHAnsi"/>
                <w:sz w:val="24"/>
                <w:szCs w:val="24"/>
              </w:rPr>
              <w:t>      (a) Individual supervision which shall be provided at least three (3) times per month, with at least two (2) of these supervisory contacts on an individual face-to-face basis, for at least three (3) years by a behavioral health professional who has completed the targeted case management training approved by the department; and</w:t>
            </w:r>
          </w:p>
          <w:p w14:paraId="21C39186" w14:textId="77777777" w:rsidR="006E677E" w:rsidRPr="006E677E" w:rsidRDefault="006E677E" w:rsidP="006E677E">
            <w:pPr>
              <w:pStyle w:val="ListParagraph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E677E">
              <w:rPr>
                <w:rFonts w:eastAsia="Times New Roman" w:cstheme="minorHAnsi"/>
                <w:sz w:val="24"/>
                <w:szCs w:val="24"/>
              </w:rPr>
              <w:t>      (b) Group supervision which shall be provided at least monthly for the duration of employment as a targeted case manager.</w:t>
            </w:r>
          </w:p>
          <w:p w14:paraId="1D310CA9" w14:textId="77777777" w:rsidR="00134DE8" w:rsidRPr="00105806" w:rsidRDefault="00134DE8" w:rsidP="006E677E">
            <w:pPr>
              <w:pStyle w:val="ListParagraph"/>
              <w:spacing w:after="160" w:line="259" w:lineRule="auto"/>
              <w:rPr>
                <w:rFonts w:ascii="Calibri" w:hAnsi="Calibri" w:cs="Calibri"/>
              </w:rPr>
            </w:pPr>
          </w:p>
        </w:tc>
      </w:tr>
    </w:tbl>
    <w:p w14:paraId="36BEA2F4" w14:textId="77777777" w:rsidR="00134DE8" w:rsidRPr="00231298" w:rsidRDefault="00134DE8" w:rsidP="00134DE8">
      <w:pPr>
        <w:spacing w:line="216" w:lineRule="auto"/>
        <w:rPr>
          <w:rFonts w:ascii="Calibri" w:hAnsi="Calibri" w:cs="Calibri"/>
          <w:b/>
          <w:color w:val="44546A" w:themeColor="text2"/>
          <w:sz w:val="12"/>
          <w:szCs w:val="12"/>
        </w:rPr>
      </w:pPr>
    </w:p>
    <w:p w14:paraId="4A7E4561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4"/>
        </w:rPr>
      </w:pPr>
    </w:p>
    <w:p w14:paraId="693872CD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4"/>
        </w:rPr>
      </w:pPr>
    </w:p>
    <w:p w14:paraId="35991723" w14:textId="77777777" w:rsidR="00134DE8" w:rsidRPr="00FF5381" w:rsidRDefault="00134DE8" w:rsidP="00134DE8">
      <w:pPr>
        <w:rPr>
          <w:rFonts w:ascii="Calibri" w:hAnsi="Calibri" w:cs="Calibri"/>
          <w:b/>
          <w:color w:val="44546A" w:themeColor="text2"/>
          <w:sz w:val="24"/>
        </w:rPr>
      </w:pPr>
      <w:r>
        <w:rPr>
          <w:rFonts w:ascii="Calibri" w:hAnsi="Calibri" w:cs="Calibri"/>
          <w:b/>
          <w:color w:val="44546A" w:themeColor="text2"/>
          <w:sz w:val="24"/>
        </w:rPr>
        <w:t>RESIGNATION NOTICE</w:t>
      </w:r>
    </w:p>
    <w:p w14:paraId="4D196C6F" w14:textId="77777777" w:rsidR="00134DE8" w:rsidRPr="00FF5381" w:rsidRDefault="00134DE8" w:rsidP="00134DE8">
      <w:pPr>
        <w:rPr>
          <w:rFonts w:ascii="Calibri" w:hAnsi="Calibri" w:cs="Calibri"/>
          <w:b/>
          <w:color w:val="44546A" w:themeColor="text2"/>
          <w:sz w:val="12"/>
          <w:szCs w:val="12"/>
        </w:rPr>
      </w:pPr>
    </w:p>
    <w:tbl>
      <w:tblPr>
        <w:tblStyle w:val="TableGrid"/>
        <w:tblW w:w="114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425"/>
      </w:tblGrid>
      <w:tr w:rsidR="00134DE8" w:rsidRPr="00167299" w14:paraId="39F0D1C1" w14:textId="77777777" w:rsidTr="000C4780">
        <w:trPr>
          <w:trHeight w:val="367"/>
        </w:trPr>
        <w:tc>
          <w:tcPr>
            <w:tcW w:w="11425" w:type="dxa"/>
          </w:tcPr>
          <w:p w14:paraId="6361CC8B" w14:textId="77777777" w:rsidR="00134DE8" w:rsidRPr="00231298" w:rsidRDefault="00134DE8" w:rsidP="00134DE8">
            <w:pPr>
              <w:ind w:left="67" w:right="18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66ABAA1C" w14:textId="77777777" w:rsidR="00134DE8" w:rsidRPr="00167299" w:rsidRDefault="00134DE8" w:rsidP="00134DE8">
      <w:pPr>
        <w:tabs>
          <w:tab w:val="center" w:pos="5688"/>
        </w:tabs>
        <w:rPr>
          <w:rFonts w:ascii="Calibri" w:hAnsi="Calibri" w:cs="Calibri"/>
          <w:b/>
          <w:color w:val="44546A" w:themeColor="text2"/>
          <w:sz w:val="12"/>
          <w:szCs w:val="12"/>
        </w:rPr>
      </w:pPr>
    </w:p>
    <w:p w14:paraId="62A9DB92" w14:textId="77777777" w:rsidR="00134DE8" w:rsidRPr="00FF5381" w:rsidRDefault="00134DE8" w:rsidP="00134DE8">
      <w:pPr>
        <w:rPr>
          <w:rFonts w:ascii="Calibri" w:hAnsi="Calibri" w:cs="Calibri"/>
          <w:b/>
          <w:color w:val="44546A" w:themeColor="text2"/>
          <w:sz w:val="24"/>
        </w:rPr>
      </w:pPr>
      <w:r>
        <w:rPr>
          <w:rFonts w:ascii="Calibri" w:hAnsi="Calibri" w:cs="Calibri"/>
          <w:b/>
          <w:color w:val="44546A" w:themeColor="text2"/>
          <w:sz w:val="24"/>
        </w:rPr>
        <w:t>ACKNOWLEDGMENT</w:t>
      </w:r>
    </w:p>
    <w:p w14:paraId="2959635B" w14:textId="77777777" w:rsidR="00134DE8" w:rsidRPr="00FF5381" w:rsidRDefault="00134DE8" w:rsidP="00134DE8">
      <w:pPr>
        <w:rPr>
          <w:rFonts w:ascii="Calibri" w:hAnsi="Calibri" w:cs="Calibri"/>
          <w:b/>
          <w:color w:val="44546A" w:themeColor="text2"/>
          <w:sz w:val="12"/>
          <w:szCs w:val="12"/>
        </w:rPr>
      </w:pPr>
    </w:p>
    <w:tbl>
      <w:tblPr>
        <w:tblStyle w:val="TableGrid"/>
        <w:tblW w:w="114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425"/>
      </w:tblGrid>
      <w:tr w:rsidR="00134DE8" w:rsidRPr="00167299" w14:paraId="3870F9F0" w14:textId="77777777" w:rsidTr="000C4780">
        <w:trPr>
          <w:trHeight w:val="367"/>
        </w:trPr>
        <w:tc>
          <w:tcPr>
            <w:tcW w:w="11425" w:type="dxa"/>
          </w:tcPr>
          <w:p w14:paraId="65456270" w14:textId="77777777" w:rsidR="00134DE8" w:rsidRPr="000463B2" w:rsidRDefault="00134DE8" w:rsidP="000C4780">
            <w:pPr>
              <w:rPr>
                <w:rFonts w:ascii="Calibri" w:hAnsi="Calibri" w:cs="Calibri"/>
                <w:b/>
                <w:i/>
                <w:sz w:val="24"/>
              </w:rPr>
            </w:pPr>
            <w:r w:rsidRPr="000463B2">
              <w:rPr>
                <w:rFonts w:ascii="Calibri" w:hAnsi="Calibri" w:cs="Calibri"/>
                <w:b/>
                <w:i/>
                <w:sz w:val="24"/>
              </w:rPr>
              <w:lastRenderedPageBreak/>
              <w:t xml:space="preserve">I have received, reviewed and fully understand </w:t>
            </w:r>
            <w:r>
              <w:rPr>
                <w:rFonts w:ascii="Calibri" w:hAnsi="Calibri" w:cs="Calibri"/>
                <w:b/>
                <w:i/>
                <w:sz w:val="24"/>
              </w:rPr>
              <w:t>this job description</w:t>
            </w:r>
            <w:r w:rsidRPr="000463B2">
              <w:rPr>
                <w:rFonts w:ascii="Calibri" w:hAnsi="Calibri" w:cs="Calibri"/>
                <w:b/>
                <w:i/>
                <w:sz w:val="24"/>
              </w:rPr>
              <w:t>. I further understand that I am responsible for the satisfactory execution of the essential functions described therein, under any and all conditions as described.</w:t>
            </w:r>
            <w:r>
              <w:rPr>
                <w:rFonts w:ascii="Calibri" w:hAnsi="Calibri" w:cs="Calibri"/>
                <w:b/>
                <w:i/>
                <w:sz w:val="24"/>
              </w:rPr>
              <w:t xml:space="preserve"> I acknowledge that I may be assigned further duties not listed herein.</w:t>
            </w:r>
          </w:p>
          <w:p w14:paraId="31DE4E5C" w14:textId="77777777" w:rsidR="00134DE8" w:rsidRPr="00231298" w:rsidRDefault="00134DE8" w:rsidP="000C4780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61312FD9" w14:textId="77777777" w:rsidR="00134DE8" w:rsidRPr="00167299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3705727F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670643BB" w14:textId="77777777" w:rsidR="00134DE8" w:rsidRPr="00167299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  <w:r>
        <w:rPr>
          <w:rFonts w:ascii="Calibri" w:hAnsi="Calibri" w:cs="Calibri"/>
          <w:b/>
          <w:color w:val="44546A" w:themeColor="text2"/>
          <w:sz w:val="22"/>
        </w:rPr>
        <w:t>____________________________________________                                                             _______________________________</w:t>
      </w:r>
    </w:p>
    <w:p w14:paraId="766155B7" w14:textId="77777777" w:rsidR="00134DE8" w:rsidRPr="00167299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  <w:r>
        <w:rPr>
          <w:rFonts w:ascii="Calibri" w:hAnsi="Calibri" w:cs="Calibri"/>
          <w:b/>
          <w:color w:val="44546A" w:themeColor="text2"/>
          <w:sz w:val="22"/>
        </w:rPr>
        <w:t>EMPLOYEE SIGNATURE</w:t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  <w:t>DATE</w:t>
      </w:r>
    </w:p>
    <w:p w14:paraId="0F224631" w14:textId="77777777" w:rsidR="00134DE8" w:rsidRPr="00167299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30EB9141" w14:textId="77777777" w:rsidR="00134DE8" w:rsidRPr="00167299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58304114" w14:textId="77777777" w:rsidR="00134DE8" w:rsidRPr="00167299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  <w:r>
        <w:rPr>
          <w:rFonts w:ascii="Calibri" w:hAnsi="Calibri" w:cs="Calibri"/>
          <w:b/>
          <w:color w:val="44546A" w:themeColor="text2"/>
          <w:sz w:val="22"/>
        </w:rPr>
        <w:t>____________________________________________                                                             _______________________________</w:t>
      </w:r>
    </w:p>
    <w:p w14:paraId="4E3D8DA2" w14:textId="77777777" w:rsidR="00134DE8" w:rsidRPr="00167299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  <w:r>
        <w:rPr>
          <w:rFonts w:ascii="Calibri" w:hAnsi="Calibri" w:cs="Calibri"/>
          <w:b/>
          <w:color w:val="44546A" w:themeColor="text2"/>
          <w:sz w:val="22"/>
        </w:rPr>
        <w:t>HUMAN RESOURCE SIGNATURE</w:t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</w:r>
      <w:r>
        <w:rPr>
          <w:rFonts w:ascii="Calibri" w:hAnsi="Calibri" w:cs="Calibri"/>
          <w:b/>
          <w:color w:val="44546A" w:themeColor="text2"/>
          <w:sz w:val="22"/>
        </w:rPr>
        <w:tab/>
        <w:t>DATE</w:t>
      </w:r>
    </w:p>
    <w:p w14:paraId="2A6F52E0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0BCB18BF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098101CD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352EC19B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5DC6309F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17443162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2E274C7A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34ADAFED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0642D524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4CF788D7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4F4973E0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4FEF3510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26D374BD" w14:textId="77777777" w:rsidR="00134DE8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</w:p>
    <w:p w14:paraId="19324CE8" w14:textId="77777777" w:rsidR="00134DE8" w:rsidRPr="00167299" w:rsidRDefault="00134DE8" w:rsidP="00134DE8">
      <w:pPr>
        <w:rPr>
          <w:rFonts w:ascii="Calibri" w:hAnsi="Calibri" w:cs="Calibri"/>
          <w:b/>
          <w:color w:val="44546A" w:themeColor="text2"/>
          <w:sz w:val="22"/>
        </w:rPr>
      </w:pPr>
      <w:r w:rsidRPr="00167299">
        <w:rPr>
          <w:rFonts w:ascii="Calibri" w:hAnsi="Calibri" w:cs="Calibri"/>
          <w:b/>
          <w:color w:val="44546A" w:themeColor="text2"/>
          <w:sz w:val="22"/>
        </w:rPr>
        <w:t>MANAGEMENT APPROVAL AND REVIEW</w:t>
      </w:r>
    </w:p>
    <w:p w14:paraId="39BD1661" w14:textId="77777777" w:rsidR="00134DE8" w:rsidRPr="00167299" w:rsidRDefault="00134DE8" w:rsidP="00134DE8">
      <w:pPr>
        <w:rPr>
          <w:rFonts w:ascii="Calibri" w:hAnsi="Calibri" w:cs="Calibri"/>
          <w:sz w:val="12"/>
          <w:szCs w:val="12"/>
        </w:rPr>
      </w:pPr>
    </w:p>
    <w:tbl>
      <w:tblPr>
        <w:tblpPr w:leftFromText="180" w:rightFromText="180" w:vertAnchor="text" w:horzAnchor="margin" w:tblpY="36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4"/>
        <w:gridCol w:w="977"/>
        <w:gridCol w:w="2487"/>
        <w:gridCol w:w="1048"/>
        <w:gridCol w:w="1544"/>
        <w:gridCol w:w="2662"/>
        <w:gridCol w:w="1764"/>
      </w:tblGrid>
      <w:tr w:rsidR="00134DE8" w:rsidRPr="00167299" w14:paraId="5E3DC45E" w14:textId="77777777" w:rsidTr="000C4780">
        <w:trPr>
          <w:cantSplit/>
          <w:trHeight w:val="440"/>
          <w:tblHeader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</w:tcPr>
          <w:p w14:paraId="261066A0" w14:textId="77777777" w:rsidR="00134DE8" w:rsidRPr="00167299" w:rsidRDefault="00134DE8" w:rsidP="000C4780">
            <w:pPr>
              <w:pStyle w:val="TableHeading"/>
              <w:rPr>
                <w:rFonts w:ascii="Calibri" w:hAnsi="Calibri" w:cs="Calibri"/>
                <w:color w:val="323E4F" w:themeColor="text2" w:themeShade="BF"/>
                <w:sz w:val="16"/>
              </w:rPr>
            </w:pPr>
            <w:r w:rsidRPr="00167299">
              <w:rPr>
                <w:rFonts w:ascii="Calibri" w:hAnsi="Calibri" w:cs="Calibri"/>
                <w:color w:val="FFFFFF" w:themeColor="background1"/>
                <w:sz w:val="16"/>
              </w:rPr>
              <w:t>VERSION HISTORY</w:t>
            </w:r>
          </w:p>
        </w:tc>
      </w:tr>
      <w:tr w:rsidR="00134DE8" w:rsidRPr="00167299" w14:paraId="3D08FCE7" w14:textId="77777777" w:rsidTr="000C4780">
        <w:trPr>
          <w:cantSplit/>
          <w:trHeight w:val="353"/>
          <w:tblHeader/>
        </w:trPr>
        <w:tc>
          <w:tcPr>
            <w:tcW w:w="3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02A3257D" w14:textId="77777777" w:rsidR="00134DE8" w:rsidRPr="00167299" w:rsidRDefault="00134DE8" w:rsidP="000C4780">
            <w:pPr>
              <w:pStyle w:val="TableHeading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VERSION</w:t>
            </w:r>
          </w:p>
        </w:tc>
        <w:tc>
          <w:tcPr>
            <w:tcW w:w="4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7E1EFFF" w14:textId="77777777" w:rsidR="00134DE8" w:rsidRPr="00167299" w:rsidRDefault="00134DE8" w:rsidP="000C4780">
            <w:pPr>
              <w:pStyle w:val="TableHeading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REVISION DATE</w:t>
            </w:r>
          </w:p>
        </w:tc>
        <w:tc>
          <w:tcPr>
            <w:tcW w:w="10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41C0DD56" w14:textId="77777777" w:rsidR="00134DE8" w:rsidRPr="00167299" w:rsidRDefault="00134DE8" w:rsidP="000C4780">
            <w:pPr>
              <w:pStyle w:val="TableHeading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APPROVED BY</w:t>
            </w: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</w:tcPr>
          <w:p w14:paraId="1EF7F29A" w14:textId="77777777" w:rsidR="00134DE8" w:rsidRPr="00167299" w:rsidRDefault="00134DE8" w:rsidP="000C4780">
            <w:pPr>
              <w:pStyle w:val="TableHeading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APPROVED DATE</w:t>
            </w:r>
          </w:p>
        </w:tc>
        <w:tc>
          <w:tcPr>
            <w:tcW w:w="6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2922C6ED" w14:textId="77777777" w:rsidR="00134DE8" w:rsidRPr="00167299" w:rsidRDefault="00134DE8" w:rsidP="000C4780">
            <w:pPr>
              <w:pStyle w:val="TableHeading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IMPLEMENTATION DATE</w:t>
            </w:r>
          </w:p>
        </w:tc>
        <w:tc>
          <w:tcPr>
            <w:tcW w:w="11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363648CA" w14:textId="77777777" w:rsidR="00134DE8" w:rsidRPr="00167299" w:rsidRDefault="00134DE8" w:rsidP="000C4780">
            <w:pPr>
              <w:pStyle w:val="TableHeading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DESCRIPTION OF CHANGE</w:t>
            </w:r>
          </w:p>
        </w:tc>
        <w:tc>
          <w:tcPr>
            <w:tcW w:w="7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center"/>
            <w:hideMark/>
          </w:tcPr>
          <w:p w14:paraId="5B934D4A" w14:textId="77777777" w:rsidR="00134DE8" w:rsidRPr="00167299" w:rsidRDefault="00134DE8" w:rsidP="000C4780">
            <w:pPr>
              <w:pStyle w:val="TableHeading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AUTHOR</w:t>
            </w:r>
          </w:p>
        </w:tc>
      </w:tr>
      <w:tr w:rsidR="00134DE8" w:rsidRPr="00167299" w14:paraId="5B10A604" w14:textId="77777777" w:rsidTr="000C4780">
        <w:trPr>
          <w:cantSplit/>
          <w:trHeight w:val="385"/>
        </w:trPr>
        <w:tc>
          <w:tcPr>
            <w:tcW w:w="3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B0EC6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V1</w:t>
            </w:r>
          </w:p>
        </w:tc>
        <w:tc>
          <w:tcPr>
            <w:tcW w:w="4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28824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 w:rsidRPr="00167299">
              <w:rPr>
                <w:rFonts w:ascii="Calibri" w:hAnsi="Calibri" w:cs="Calibri"/>
                <w:color w:val="000000" w:themeColor="text1"/>
                <w:sz w:val="16"/>
              </w:rPr>
              <w:t>N/A</w:t>
            </w:r>
          </w:p>
        </w:tc>
        <w:tc>
          <w:tcPr>
            <w:tcW w:w="10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BD8820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1BEC33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11953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552DA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7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85CE6" w14:textId="5879D9A7" w:rsidR="00134DE8" w:rsidRPr="00167299" w:rsidRDefault="0058322A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Melissa Howard</w:t>
            </w:r>
          </w:p>
        </w:tc>
      </w:tr>
      <w:tr w:rsidR="00134DE8" w:rsidRPr="00167299" w14:paraId="61FB6E58" w14:textId="77777777" w:rsidTr="000C4780">
        <w:trPr>
          <w:cantSplit/>
          <w:trHeight w:val="335"/>
        </w:trPr>
        <w:tc>
          <w:tcPr>
            <w:tcW w:w="3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DC5B7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V2</w:t>
            </w:r>
          </w:p>
        </w:tc>
        <w:tc>
          <w:tcPr>
            <w:tcW w:w="4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56C44A" w14:textId="23865E2B" w:rsidR="00134DE8" w:rsidRPr="00167299" w:rsidRDefault="0058322A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N/A</w:t>
            </w:r>
          </w:p>
        </w:tc>
        <w:tc>
          <w:tcPr>
            <w:tcW w:w="10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51750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C1606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5ECB4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867E00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7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C79D9" w14:textId="3CEFD98D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</w:tr>
      <w:tr w:rsidR="00134DE8" w:rsidRPr="00167299" w14:paraId="67AF139F" w14:textId="77777777" w:rsidTr="000C4780">
        <w:trPr>
          <w:cantSplit/>
          <w:trHeight w:val="263"/>
        </w:trPr>
        <w:tc>
          <w:tcPr>
            <w:tcW w:w="3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C5111F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V3</w:t>
            </w:r>
          </w:p>
        </w:tc>
        <w:tc>
          <w:tcPr>
            <w:tcW w:w="4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E7BFE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4/15/2019</w:t>
            </w:r>
          </w:p>
        </w:tc>
        <w:tc>
          <w:tcPr>
            <w:tcW w:w="10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7C625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4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9517B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67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97C5EE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</w:p>
        </w:tc>
        <w:tc>
          <w:tcPr>
            <w:tcW w:w="11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912B08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New Format</w:t>
            </w:r>
          </w:p>
        </w:tc>
        <w:tc>
          <w:tcPr>
            <w:tcW w:w="7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2C9724" w14:textId="77777777" w:rsidR="00134DE8" w:rsidRPr="00167299" w:rsidRDefault="00134DE8" w:rsidP="000C4780">
            <w:pPr>
              <w:pStyle w:val="TableText"/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Erin Schaeffer, Compliance</w:t>
            </w:r>
          </w:p>
        </w:tc>
      </w:tr>
    </w:tbl>
    <w:p w14:paraId="4290A8E8" w14:textId="77777777" w:rsidR="00134DE8" w:rsidRPr="00167299" w:rsidRDefault="00134DE8" w:rsidP="00134DE8">
      <w:pPr>
        <w:rPr>
          <w:rFonts w:ascii="Calibri" w:hAnsi="Calibri" w:cs="Calibri"/>
          <w:sz w:val="24"/>
        </w:rPr>
      </w:pPr>
    </w:p>
    <w:p w14:paraId="42ACA692" w14:textId="77777777" w:rsidR="009B6BDD" w:rsidRDefault="009B6BDD"/>
    <w:sectPr w:rsidR="009B6BDD" w:rsidSect="00A17B81">
      <w:headerReference w:type="default" r:id="rId7"/>
      <w:footerReference w:type="default" r:id="rId8"/>
      <w:headerReference w:type="first" r:id="rId9"/>
      <w:pgSz w:w="12240" w:h="15840"/>
      <w:pgMar w:top="432" w:right="432" w:bottom="432" w:left="432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E7F2F" w14:textId="77777777" w:rsidR="003C5A91" w:rsidRDefault="0058322A">
      <w:r>
        <w:separator/>
      </w:r>
    </w:p>
  </w:endnote>
  <w:endnote w:type="continuationSeparator" w:id="0">
    <w:p w14:paraId="456917A3" w14:textId="77777777" w:rsidR="003C5A91" w:rsidRDefault="0058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8C18" w14:textId="77777777" w:rsidR="00391AA5" w:rsidRPr="00A17B81" w:rsidRDefault="005363A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A17B81">
      <w:rPr>
        <w:color w:val="8496B0" w:themeColor="text2" w:themeTint="99"/>
        <w:spacing w:val="60"/>
        <w:sz w:val="18"/>
        <w:szCs w:val="18"/>
      </w:rPr>
      <w:t>Page</w:t>
    </w:r>
    <w:r w:rsidRPr="00A17B81">
      <w:rPr>
        <w:color w:val="8496B0" w:themeColor="text2" w:themeTint="99"/>
        <w:sz w:val="18"/>
        <w:szCs w:val="18"/>
      </w:rPr>
      <w:t xml:space="preserve"> </w:t>
    </w:r>
    <w:r w:rsidRPr="00A17B81">
      <w:rPr>
        <w:color w:val="323E4F" w:themeColor="text2" w:themeShade="BF"/>
        <w:sz w:val="18"/>
        <w:szCs w:val="18"/>
      </w:rPr>
      <w:fldChar w:fldCharType="begin"/>
    </w:r>
    <w:r w:rsidRPr="00A17B81">
      <w:rPr>
        <w:color w:val="323E4F" w:themeColor="text2" w:themeShade="BF"/>
        <w:sz w:val="18"/>
        <w:szCs w:val="18"/>
      </w:rPr>
      <w:instrText xml:space="preserve"> PAGE   \* MERGEFORMAT </w:instrText>
    </w:r>
    <w:r w:rsidRPr="00A17B81">
      <w:rPr>
        <w:color w:val="323E4F" w:themeColor="text2" w:themeShade="BF"/>
        <w:sz w:val="18"/>
        <w:szCs w:val="18"/>
      </w:rPr>
      <w:fldChar w:fldCharType="separate"/>
    </w:r>
    <w:r w:rsidR="00134DE8">
      <w:rPr>
        <w:noProof/>
        <w:color w:val="323E4F" w:themeColor="text2" w:themeShade="BF"/>
        <w:sz w:val="18"/>
        <w:szCs w:val="18"/>
      </w:rPr>
      <w:t>2</w:t>
    </w:r>
    <w:r w:rsidRPr="00A17B81">
      <w:rPr>
        <w:color w:val="323E4F" w:themeColor="text2" w:themeShade="BF"/>
        <w:sz w:val="18"/>
        <w:szCs w:val="18"/>
      </w:rPr>
      <w:fldChar w:fldCharType="end"/>
    </w:r>
    <w:r w:rsidRPr="00A17B81">
      <w:rPr>
        <w:color w:val="323E4F" w:themeColor="text2" w:themeShade="BF"/>
        <w:sz w:val="18"/>
        <w:szCs w:val="18"/>
      </w:rPr>
      <w:t xml:space="preserve"> | </w:t>
    </w:r>
    <w:r w:rsidRPr="00A17B81">
      <w:rPr>
        <w:color w:val="323E4F" w:themeColor="text2" w:themeShade="BF"/>
        <w:sz w:val="18"/>
        <w:szCs w:val="18"/>
      </w:rPr>
      <w:fldChar w:fldCharType="begin"/>
    </w:r>
    <w:r w:rsidRPr="00A17B81">
      <w:rPr>
        <w:color w:val="323E4F" w:themeColor="text2" w:themeShade="BF"/>
        <w:sz w:val="18"/>
        <w:szCs w:val="18"/>
      </w:rPr>
      <w:instrText xml:space="preserve"> NUMPAGES  \* Arabic  \* MERGEFORMAT </w:instrText>
    </w:r>
    <w:r w:rsidRPr="00A17B81">
      <w:rPr>
        <w:color w:val="323E4F" w:themeColor="text2" w:themeShade="BF"/>
        <w:sz w:val="18"/>
        <w:szCs w:val="18"/>
      </w:rPr>
      <w:fldChar w:fldCharType="separate"/>
    </w:r>
    <w:r w:rsidR="00134DE8">
      <w:rPr>
        <w:noProof/>
        <w:color w:val="323E4F" w:themeColor="text2" w:themeShade="BF"/>
        <w:sz w:val="18"/>
        <w:szCs w:val="18"/>
      </w:rPr>
      <w:t>2</w:t>
    </w:r>
    <w:r w:rsidRPr="00A17B81">
      <w:rPr>
        <w:color w:val="323E4F" w:themeColor="text2" w:themeShade="BF"/>
        <w:sz w:val="18"/>
        <w:szCs w:val="18"/>
      </w:rPr>
      <w:fldChar w:fldCharType="end"/>
    </w:r>
  </w:p>
  <w:p w14:paraId="75F156B9" w14:textId="77777777" w:rsidR="00391AA5" w:rsidRPr="00EA17B9" w:rsidRDefault="005363AD" w:rsidP="00EA17B9">
    <w:pPr>
      <w:pStyle w:val="Footer"/>
      <w:jc w:val="center"/>
      <w:rPr>
        <w:color w:val="8496B0" w:themeColor="text2" w:themeTint="99"/>
        <w:spacing w:val="60"/>
        <w:sz w:val="18"/>
        <w:szCs w:val="18"/>
      </w:rPr>
    </w:pPr>
    <w:r>
      <w:rPr>
        <w:color w:val="8496B0" w:themeColor="text2" w:themeTint="99"/>
        <w:spacing w:val="60"/>
        <w:sz w:val="18"/>
        <w:szCs w:val="18"/>
      </w:rPr>
      <w:t>ADVANCED PRACTICE REGISTERED NURSE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F0428" w14:textId="77777777" w:rsidR="003C5A91" w:rsidRDefault="0058322A">
      <w:r>
        <w:separator/>
      </w:r>
    </w:p>
  </w:footnote>
  <w:footnote w:type="continuationSeparator" w:id="0">
    <w:p w14:paraId="78AB937E" w14:textId="77777777" w:rsidR="003C5A91" w:rsidRDefault="0058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138F" w14:textId="77777777" w:rsidR="00391AA5" w:rsidRDefault="00360930" w:rsidP="00391AA5">
    <w:pPr>
      <w:pStyle w:val="Header"/>
      <w:jc w:val="right"/>
    </w:pPr>
  </w:p>
  <w:p w14:paraId="299B2367" w14:textId="77777777" w:rsidR="00391AA5" w:rsidRDefault="00360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6E44E" w14:textId="77777777" w:rsidR="00391AA5" w:rsidRDefault="005363AD" w:rsidP="000A76A7">
    <w:pPr>
      <w:pStyle w:val="Header"/>
      <w:jc w:val="right"/>
    </w:pPr>
    <w:r>
      <w:rPr>
        <w:rFonts w:ascii="Century Gothic" w:hAnsi="Century Gothic"/>
        <w:b/>
        <w:noProof/>
        <w:color w:val="A6A6A6" w:themeColor="background1" w:themeShade="A6"/>
        <w:sz w:val="32"/>
        <w:szCs w:val="44"/>
      </w:rPr>
      <w:drawing>
        <wp:inline distT="0" distB="0" distL="0" distR="0" wp14:anchorId="4E814023" wp14:editId="4F866032">
          <wp:extent cx="1171575" cy="6508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iah Hous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385" cy="65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3B06"/>
    <w:multiLevelType w:val="hybridMultilevel"/>
    <w:tmpl w:val="A5B6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2AA4"/>
    <w:multiLevelType w:val="hybridMultilevel"/>
    <w:tmpl w:val="9E14E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992BC5"/>
    <w:multiLevelType w:val="hybridMultilevel"/>
    <w:tmpl w:val="9C20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9187B"/>
    <w:multiLevelType w:val="hybridMultilevel"/>
    <w:tmpl w:val="5DBEC44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6E237D03"/>
    <w:multiLevelType w:val="hybridMultilevel"/>
    <w:tmpl w:val="4A70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E8"/>
    <w:rsid w:val="00134DE8"/>
    <w:rsid w:val="003C5A91"/>
    <w:rsid w:val="005363AD"/>
    <w:rsid w:val="0058322A"/>
    <w:rsid w:val="006E677E"/>
    <w:rsid w:val="009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1B37"/>
  <w15:chartTrackingRefBased/>
  <w15:docId w15:val="{DB6AA7EC-2200-4550-BD28-816B5215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DE8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rsid w:val="00134DE8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134DE8"/>
    <w:rPr>
      <w:rFonts w:ascii="Arial" w:hAnsi="Arial" w:cs="Arial"/>
    </w:rPr>
  </w:style>
  <w:style w:type="paragraph" w:customStyle="1" w:styleId="TableText">
    <w:name w:val="Table Text"/>
    <w:link w:val="TableTextChar"/>
    <w:rsid w:val="00134DE8"/>
    <w:pPr>
      <w:spacing w:before="60" w:after="6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34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DE8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DE8"/>
    <w:rPr>
      <w:rFonts w:eastAsia="Times New Roman" w:cs="Times New Roman"/>
      <w:sz w:val="16"/>
      <w:szCs w:val="24"/>
    </w:rPr>
  </w:style>
  <w:style w:type="table" w:styleId="PlainTable1">
    <w:name w:val="Plain Table 1"/>
    <w:basedOn w:val="TableNormal"/>
    <w:uiPriority w:val="41"/>
    <w:rsid w:val="0013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34DE8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wbzude">
    <w:name w:val="wbzude"/>
    <w:basedOn w:val="DefaultParagraphFont"/>
    <w:rsid w:val="0013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howard</dc:creator>
  <cp:keywords/>
  <dc:description/>
  <cp:lastModifiedBy>Melissa Howard</cp:lastModifiedBy>
  <cp:revision>2</cp:revision>
  <dcterms:created xsi:type="dcterms:W3CDTF">2020-02-24T19:05:00Z</dcterms:created>
  <dcterms:modified xsi:type="dcterms:W3CDTF">2020-02-24T19:05:00Z</dcterms:modified>
</cp:coreProperties>
</file>