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FA19B" w14:textId="77777777" w:rsidR="0036595F" w:rsidRPr="00167299" w:rsidRDefault="00037BDD" w:rsidP="00BC7F9D">
      <w:pPr>
        <w:outlineLvl w:val="0"/>
        <w:rPr>
          <w:rFonts w:ascii="Calibri" w:hAnsi="Calibri" w:cs="Calibri"/>
          <w:b/>
          <w:color w:val="A6A6A6" w:themeColor="background1" w:themeShade="A6"/>
          <w:sz w:val="32"/>
          <w:szCs w:val="44"/>
        </w:rPr>
      </w:pPr>
      <w:r>
        <w:rPr>
          <w:rFonts w:ascii="Calibri" w:hAnsi="Calibri" w:cs="Calibri"/>
          <w:b/>
          <w:color w:val="808080" w:themeColor="background1" w:themeShade="80"/>
          <w:sz w:val="36"/>
          <w:szCs w:val="44"/>
        </w:rPr>
        <w:t>JOB DESCRIPTION - ADVANCED PRACTICE REGISTERED NURSE</w:t>
      </w:r>
    </w:p>
    <w:p w14:paraId="29F78550" w14:textId="77777777" w:rsidR="00BC7F9D" w:rsidRPr="00167299" w:rsidRDefault="00BC7F9D">
      <w:pPr>
        <w:rPr>
          <w:rFonts w:ascii="Calibri" w:hAnsi="Calibri" w:cs="Calibri"/>
          <w:sz w:val="13"/>
        </w:rPr>
      </w:pPr>
    </w:p>
    <w:tbl>
      <w:tblPr>
        <w:tblStyle w:val="PlainTable1"/>
        <w:tblW w:w="11382" w:type="dxa"/>
        <w:tblLook w:val="04A0" w:firstRow="1" w:lastRow="0" w:firstColumn="1" w:lastColumn="0" w:noHBand="0" w:noVBand="1"/>
      </w:tblPr>
      <w:tblGrid>
        <w:gridCol w:w="1800"/>
        <w:gridCol w:w="9582"/>
      </w:tblGrid>
      <w:tr w:rsidR="00467892" w:rsidRPr="00167299" w14:paraId="72A1414D" w14:textId="77777777" w:rsidTr="00FB5E58">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00" w:type="dxa"/>
            <w:shd w:val="clear" w:color="auto" w:fill="D9E2F3" w:themeFill="accent1" w:themeFillTint="33"/>
            <w:vAlign w:val="center"/>
            <w:hideMark/>
          </w:tcPr>
          <w:p w14:paraId="17C204EA" w14:textId="77777777" w:rsidR="00467892" w:rsidRPr="009F28D1" w:rsidRDefault="00467892" w:rsidP="0098542F">
            <w:pPr>
              <w:rPr>
                <w:rFonts w:ascii="Calibri" w:hAnsi="Calibri" w:cs="Calibri"/>
                <w:bCs w:val="0"/>
                <w:color w:val="FFFFFF"/>
                <w:sz w:val="20"/>
                <w:szCs w:val="20"/>
              </w:rPr>
            </w:pPr>
            <w:r w:rsidRPr="009F28D1">
              <w:rPr>
                <w:rFonts w:ascii="Calibri" w:hAnsi="Calibri" w:cs="Calibri"/>
                <w:bCs w:val="0"/>
                <w:sz w:val="20"/>
                <w:szCs w:val="20"/>
              </w:rPr>
              <w:t>Position Title</w:t>
            </w:r>
          </w:p>
        </w:tc>
        <w:tc>
          <w:tcPr>
            <w:tcW w:w="9582" w:type="dxa"/>
            <w:vAlign w:val="center"/>
            <w:hideMark/>
          </w:tcPr>
          <w:p w14:paraId="094336FD" w14:textId="77777777" w:rsidR="00467892" w:rsidRPr="00167299" w:rsidRDefault="00037BDD" w:rsidP="00467892">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Advanced Practice Registered Nurse (APRN)</w:t>
            </w:r>
          </w:p>
        </w:tc>
      </w:tr>
      <w:tr w:rsidR="00467892" w:rsidRPr="00167299" w14:paraId="24E15C6D" w14:textId="77777777" w:rsidTr="00FB5E5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00" w:type="dxa"/>
            <w:shd w:val="clear" w:color="auto" w:fill="D9E2F3" w:themeFill="accent1" w:themeFillTint="33"/>
            <w:vAlign w:val="center"/>
          </w:tcPr>
          <w:p w14:paraId="2F532C6C" w14:textId="77777777" w:rsidR="00467892" w:rsidRPr="009F28D1" w:rsidRDefault="00467892" w:rsidP="0098542F">
            <w:pPr>
              <w:rPr>
                <w:rFonts w:ascii="Calibri" w:hAnsi="Calibri" w:cs="Calibri"/>
                <w:bCs w:val="0"/>
                <w:sz w:val="20"/>
                <w:szCs w:val="20"/>
              </w:rPr>
            </w:pPr>
            <w:r w:rsidRPr="009F28D1">
              <w:rPr>
                <w:rFonts w:ascii="Calibri" w:hAnsi="Calibri" w:cs="Calibri"/>
                <w:bCs w:val="0"/>
                <w:sz w:val="20"/>
                <w:szCs w:val="20"/>
              </w:rPr>
              <w:t>Department</w:t>
            </w:r>
          </w:p>
        </w:tc>
        <w:tc>
          <w:tcPr>
            <w:tcW w:w="9582" w:type="dxa"/>
            <w:vAlign w:val="center"/>
          </w:tcPr>
          <w:p w14:paraId="24DBF20B" w14:textId="77777777" w:rsidR="00467892" w:rsidRPr="00167299" w:rsidRDefault="009F28D1" w:rsidP="004678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8"/>
              </w:rPr>
            </w:pPr>
            <w:r w:rsidRPr="009F28D1">
              <w:rPr>
                <w:rFonts w:ascii="Calibri" w:hAnsi="Calibri" w:cs="Calibri"/>
                <w:b/>
                <w:bCs/>
                <w:color w:val="000000"/>
                <w:sz w:val="22"/>
                <w:szCs w:val="22"/>
              </w:rPr>
              <w:t>Medical</w:t>
            </w:r>
          </w:p>
        </w:tc>
      </w:tr>
      <w:tr w:rsidR="00467892" w:rsidRPr="00167299" w14:paraId="1E4968A3" w14:textId="77777777" w:rsidTr="00FB5E58">
        <w:trPr>
          <w:trHeight w:val="350"/>
        </w:trPr>
        <w:tc>
          <w:tcPr>
            <w:cnfStyle w:val="001000000000" w:firstRow="0" w:lastRow="0" w:firstColumn="1" w:lastColumn="0" w:oddVBand="0" w:evenVBand="0" w:oddHBand="0" w:evenHBand="0" w:firstRowFirstColumn="0" w:firstRowLastColumn="0" w:lastRowFirstColumn="0" w:lastRowLastColumn="0"/>
            <w:tcW w:w="1800" w:type="dxa"/>
            <w:shd w:val="clear" w:color="auto" w:fill="8EAADB" w:themeFill="accent1" w:themeFillTint="99"/>
            <w:vAlign w:val="center"/>
          </w:tcPr>
          <w:p w14:paraId="74A37F8F" w14:textId="77777777" w:rsidR="00467892" w:rsidRPr="009F28D1" w:rsidRDefault="00467892" w:rsidP="0098542F">
            <w:pPr>
              <w:rPr>
                <w:rFonts w:ascii="Calibri" w:hAnsi="Calibri" w:cs="Calibri"/>
                <w:sz w:val="20"/>
                <w:szCs w:val="20"/>
              </w:rPr>
            </w:pPr>
            <w:r w:rsidRPr="009F28D1">
              <w:rPr>
                <w:rFonts w:ascii="Calibri" w:hAnsi="Calibri" w:cs="Calibri"/>
                <w:color w:val="FFFFFF"/>
                <w:sz w:val="20"/>
                <w:szCs w:val="20"/>
              </w:rPr>
              <w:t>Reports To</w:t>
            </w:r>
          </w:p>
        </w:tc>
        <w:tc>
          <w:tcPr>
            <w:tcW w:w="9582" w:type="dxa"/>
            <w:shd w:val="clear" w:color="auto" w:fill="FFFFFF" w:themeFill="background1"/>
            <w:vAlign w:val="center"/>
          </w:tcPr>
          <w:p w14:paraId="3F619978" w14:textId="77777777" w:rsidR="00467892" w:rsidRPr="0023435D" w:rsidRDefault="0023435D" w:rsidP="00CD7EC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23435D">
              <w:rPr>
                <w:rFonts w:ascii="Calibri" w:hAnsi="Calibri" w:cs="Calibri"/>
                <w:b/>
                <w:color w:val="000000"/>
                <w:sz w:val="22"/>
                <w:szCs w:val="22"/>
              </w:rPr>
              <w:t>Medical Director</w:t>
            </w:r>
          </w:p>
        </w:tc>
      </w:tr>
      <w:tr w:rsidR="00FB5E58" w:rsidRPr="00167299" w14:paraId="671882E7" w14:textId="77777777" w:rsidTr="00FB5E5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00" w:type="dxa"/>
            <w:shd w:val="clear" w:color="auto" w:fill="8EAADB" w:themeFill="accent1" w:themeFillTint="99"/>
            <w:vAlign w:val="center"/>
          </w:tcPr>
          <w:p w14:paraId="013FF91B" w14:textId="77777777" w:rsidR="00FB5E58" w:rsidRPr="009F28D1" w:rsidRDefault="00FB5E58" w:rsidP="0098542F">
            <w:pPr>
              <w:rPr>
                <w:rFonts w:ascii="Calibri" w:hAnsi="Calibri" w:cs="Calibri"/>
                <w:color w:val="FFFFFF"/>
                <w:sz w:val="20"/>
                <w:szCs w:val="20"/>
              </w:rPr>
            </w:pPr>
            <w:r>
              <w:rPr>
                <w:rFonts w:ascii="Calibri" w:hAnsi="Calibri" w:cs="Calibri"/>
                <w:color w:val="FFFFFF"/>
                <w:sz w:val="20"/>
                <w:szCs w:val="20"/>
              </w:rPr>
              <w:t>Exemption Status</w:t>
            </w:r>
          </w:p>
        </w:tc>
        <w:tc>
          <w:tcPr>
            <w:tcW w:w="9582" w:type="dxa"/>
            <w:shd w:val="clear" w:color="auto" w:fill="FFFFFF" w:themeFill="background1"/>
            <w:vAlign w:val="center"/>
          </w:tcPr>
          <w:p w14:paraId="0E4423A7" w14:textId="65A5410C" w:rsidR="00FB5E58" w:rsidRPr="0023435D" w:rsidRDefault="00782856" w:rsidP="00CD7EC1">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 xml:space="preserve">Hourly </w:t>
            </w:r>
            <w:r w:rsidR="00D061D0">
              <w:rPr>
                <w:rFonts w:ascii="Calibri" w:hAnsi="Calibri" w:cs="Calibri"/>
                <w:b/>
                <w:color w:val="000000"/>
                <w:sz w:val="22"/>
                <w:szCs w:val="22"/>
              </w:rPr>
              <w:t>Non-Exempt</w:t>
            </w:r>
          </w:p>
        </w:tc>
      </w:tr>
      <w:tr w:rsidR="00FB5E58" w:rsidRPr="00167299" w14:paraId="1C6B8788" w14:textId="77777777" w:rsidTr="00FB5E58">
        <w:trPr>
          <w:trHeight w:val="350"/>
        </w:trPr>
        <w:tc>
          <w:tcPr>
            <w:cnfStyle w:val="001000000000" w:firstRow="0" w:lastRow="0" w:firstColumn="1" w:lastColumn="0" w:oddVBand="0" w:evenVBand="0" w:oddHBand="0" w:evenHBand="0" w:firstRowFirstColumn="0" w:firstRowLastColumn="0" w:lastRowFirstColumn="0" w:lastRowLastColumn="0"/>
            <w:tcW w:w="1800" w:type="dxa"/>
            <w:shd w:val="clear" w:color="auto" w:fill="8EAADB" w:themeFill="accent1" w:themeFillTint="99"/>
            <w:vAlign w:val="center"/>
          </w:tcPr>
          <w:p w14:paraId="3262B6F7" w14:textId="77777777" w:rsidR="00FB5E58" w:rsidRPr="009F28D1" w:rsidRDefault="00FB5E58" w:rsidP="0098542F">
            <w:pPr>
              <w:rPr>
                <w:rFonts w:ascii="Calibri" w:hAnsi="Calibri" w:cs="Calibri"/>
                <w:color w:val="FFFFFF"/>
                <w:sz w:val="20"/>
                <w:szCs w:val="20"/>
              </w:rPr>
            </w:pPr>
            <w:r>
              <w:rPr>
                <w:rFonts w:ascii="Calibri" w:hAnsi="Calibri" w:cs="Calibri"/>
                <w:color w:val="FFFFFF"/>
                <w:sz w:val="20"/>
                <w:szCs w:val="20"/>
              </w:rPr>
              <w:t>Primary Location</w:t>
            </w:r>
          </w:p>
        </w:tc>
        <w:tc>
          <w:tcPr>
            <w:tcW w:w="9582" w:type="dxa"/>
            <w:shd w:val="clear" w:color="auto" w:fill="FFFFFF" w:themeFill="background1"/>
            <w:vAlign w:val="center"/>
          </w:tcPr>
          <w:p w14:paraId="1011F833" w14:textId="7239BCBB" w:rsidR="00FB5E58" w:rsidRPr="0023435D" w:rsidRDefault="00782856" w:rsidP="00CD7EC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Isaiah House</w:t>
            </w:r>
          </w:p>
        </w:tc>
      </w:tr>
      <w:tr w:rsidR="00F85E87" w:rsidRPr="00167299" w14:paraId="4FFD1C54" w14:textId="77777777" w:rsidTr="006956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82" w:type="dxa"/>
            <w:gridSpan w:val="2"/>
          </w:tcPr>
          <w:p w14:paraId="643B3F6D" w14:textId="77777777" w:rsidR="00F85E87" w:rsidRPr="00167299" w:rsidRDefault="00F85E87" w:rsidP="00756B3B">
            <w:pPr>
              <w:jc w:val="center"/>
              <w:rPr>
                <w:rFonts w:ascii="Calibri" w:hAnsi="Calibri" w:cs="Calibri"/>
                <w:color w:val="000000"/>
                <w:sz w:val="4"/>
                <w:szCs w:val="18"/>
              </w:rPr>
            </w:pPr>
          </w:p>
        </w:tc>
      </w:tr>
    </w:tbl>
    <w:p w14:paraId="3C34934A" w14:textId="77777777" w:rsidR="00CD7EC1" w:rsidRPr="00167299" w:rsidRDefault="00CD7EC1" w:rsidP="006C1052">
      <w:pPr>
        <w:rPr>
          <w:rFonts w:ascii="Calibri" w:hAnsi="Calibri" w:cs="Calibri"/>
          <w:b/>
          <w:color w:val="44546A" w:themeColor="text2"/>
          <w:sz w:val="12"/>
          <w:szCs w:val="12"/>
        </w:rPr>
      </w:pPr>
    </w:p>
    <w:p w14:paraId="48035061" w14:textId="77777777" w:rsidR="006C1052" w:rsidRPr="00FF5381" w:rsidRDefault="00467892" w:rsidP="006C1052">
      <w:pPr>
        <w:rPr>
          <w:rFonts w:ascii="Calibri" w:hAnsi="Calibri" w:cs="Calibri"/>
          <w:b/>
          <w:color w:val="44546A" w:themeColor="text2"/>
          <w:sz w:val="24"/>
        </w:rPr>
      </w:pPr>
      <w:r>
        <w:rPr>
          <w:rFonts w:ascii="Calibri" w:hAnsi="Calibri" w:cs="Calibri"/>
          <w:b/>
          <w:color w:val="44546A" w:themeColor="text2"/>
          <w:sz w:val="24"/>
        </w:rPr>
        <w:t>STATEMENT</w:t>
      </w:r>
    </w:p>
    <w:p w14:paraId="422F728E" w14:textId="77777777" w:rsidR="0082368C" w:rsidRPr="00167299" w:rsidRDefault="0082368C" w:rsidP="006C1052">
      <w:pPr>
        <w:rPr>
          <w:rFonts w:ascii="Calibri" w:hAnsi="Calibri" w:cs="Calibri"/>
          <w:b/>
          <w:color w:val="44546A" w:themeColor="text2"/>
          <w:sz w:val="12"/>
          <w:szCs w:val="12"/>
        </w:rPr>
      </w:pPr>
    </w:p>
    <w:tbl>
      <w:tblPr>
        <w:tblStyle w:val="TableGrid"/>
        <w:tblW w:w="114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25"/>
      </w:tblGrid>
      <w:tr w:rsidR="00467892" w:rsidRPr="00167299" w14:paraId="6567E992" w14:textId="77777777" w:rsidTr="00702C43">
        <w:trPr>
          <w:trHeight w:val="809"/>
        </w:trPr>
        <w:tc>
          <w:tcPr>
            <w:tcW w:w="11425" w:type="dxa"/>
          </w:tcPr>
          <w:p w14:paraId="314A78D8" w14:textId="77777777" w:rsidR="00FB5E58" w:rsidRPr="0034143F" w:rsidRDefault="00FB5E58" w:rsidP="00FB5E58">
            <w:pPr>
              <w:spacing w:line="216" w:lineRule="auto"/>
              <w:rPr>
                <w:rFonts w:ascii="Calibri" w:hAnsi="Calibri" w:cs="Calibri"/>
                <w:sz w:val="22"/>
                <w:szCs w:val="22"/>
              </w:rPr>
            </w:pPr>
            <w:r>
              <w:rPr>
                <w:rFonts w:ascii="Calibri" w:hAnsi="Calibri" w:cs="Calibri"/>
                <w:sz w:val="22"/>
                <w:szCs w:val="22"/>
              </w:rPr>
              <w:t>W</w:t>
            </w:r>
            <w:r w:rsidRPr="0034143F">
              <w:rPr>
                <w:rFonts w:ascii="Calibri" w:hAnsi="Calibri" w:cs="Calibri"/>
                <w:sz w:val="22"/>
                <w:szCs w:val="22"/>
              </w:rPr>
              <w:t xml:space="preserve">e are confident that you will find our organization a dynamic and rewarding place to work, and we look forward to a productive and successful association. We consider our staff to be our most valuable resource. It is our desire that Isaiah House, Inc. and all its entities be a 5-Star Organization.  </w:t>
            </w:r>
            <w:r>
              <w:rPr>
                <w:rFonts w:ascii="Calibri" w:hAnsi="Calibri" w:cs="Calibri"/>
                <w:sz w:val="22"/>
                <w:szCs w:val="22"/>
              </w:rPr>
              <w:t>E</w:t>
            </w:r>
            <w:r w:rsidRPr="0034143F">
              <w:rPr>
                <w:rFonts w:ascii="Calibri" w:hAnsi="Calibri" w:cs="Calibri"/>
                <w:sz w:val="22"/>
                <w:szCs w:val="22"/>
              </w:rPr>
              <w:t>mployee</w:t>
            </w:r>
            <w:r>
              <w:rPr>
                <w:rFonts w:ascii="Calibri" w:hAnsi="Calibri" w:cs="Calibri"/>
                <w:sz w:val="22"/>
                <w:szCs w:val="22"/>
              </w:rPr>
              <w:t>s</w:t>
            </w:r>
            <w:r w:rsidRPr="0034143F">
              <w:rPr>
                <w:rFonts w:ascii="Calibri" w:hAnsi="Calibri" w:cs="Calibri"/>
                <w:sz w:val="22"/>
                <w:szCs w:val="22"/>
              </w:rPr>
              <w:t xml:space="preserve"> must accept certain responsibilities, ownership, and give loyal and efficient service to the organization and its programs.  </w:t>
            </w:r>
            <w:r>
              <w:rPr>
                <w:rFonts w:ascii="Calibri" w:hAnsi="Calibri" w:cs="Calibri"/>
                <w:sz w:val="22"/>
                <w:szCs w:val="22"/>
              </w:rPr>
              <w:t>Our e</w:t>
            </w:r>
            <w:r w:rsidRPr="0034143F">
              <w:rPr>
                <w:rFonts w:ascii="Calibri" w:hAnsi="Calibri" w:cs="Calibri"/>
                <w:sz w:val="22"/>
                <w:szCs w:val="22"/>
              </w:rPr>
              <w:t>mployees exhibit a high degree of professionalism and personal integrity</w:t>
            </w:r>
            <w:r>
              <w:rPr>
                <w:rFonts w:ascii="Calibri" w:hAnsi="Calibri" w:cs="Calibri"/>
                <w:sz w:val="22"/>
                <w:szCs w:val="22"/>
              </w:rPr>
              <w:t>.</w:t>
            </w:r>
          </w:p>
          <w:p w14:paraId="110AC658" w14:textId="77777777" w:rsidR="00467892" w:rsidRPr="00702C43" w:rsidRDefault="00467892" w:rsidP="00E165AE">
            <w:pPr>
              <w:rPr>
                <w:rFonts w:ascii="Calibri" w:hAnsi="Calibri" w:cs="Calibri"/>
                <w:sz w:val="12"/>
                <w:szCs w:val="12"/>
              </w:rPr>
            </w:pPr>
          </w:p>
        </w:tc>
      </w:tr>
    </w:tbl>
    <w:p w14:paraId="5E786A71" w14:textId="77777777" w:rsidR="00C26615" w:rsidRPr="00167299" w:rsidRDefault="00C26615" w:rsidP="006C1052">
      <w:pPr>
        <w:rPr>
          <w:rFonts w:ascii="Calibri" w:hAnsi="Calibri" w:cs="Calibri"/>
          <w:sz w:val="12"/>
          <w:szCs w:val="12"/>
        </w:rPr>
      </w:pPr>
    </w:p>
    <w:p w14:paraId="4C985A2D" w14:textId="77777777" w:rsidR="006C1052" w:rsidRDefault="00467892" w:rsidP="006C1052">
      <w:pPr>
        <w:rPr>
          <w:rFonts w:ascii="Calibri" w:hAnsi="Calibri" w:cs="Calibri"/>
          <w:b/>
          <w:color w:val="44546A" w:themeColor="text2"/>
          <w:sz w:val="24"/>
        </w:rPr>
      </w:pPr>
      <w:r>
        <w:rPr>
          <w:rFonts w:ascii="Calibri" w:hAnsi="Calibri" w:cs="Calibri"/>
          <w:b/>
          <w:color w:val="44546A" w:themeColor="text2"/>
          <w:sz w:val="24"/>
        </w:rPr>
        <w:t>JOB DESCRIPTION</w:t>
      </w:r>
    </w:p>
    <w:p w14:paraId="0BC8441F" w14:textId="77777777" w:rsidR="00467892" w:rsidRPr="00467892" w:rsidRDefault="00467892" w:rsidP="006C1052">
      <w:pPr>
        <w:rPr>
          <w:rFonts w:ascii="Calibri" w:hAnsi="Calibri" w:cs="Calibri"/>
          <w:b/>
          <w:color w:val="44546A" w:themeColor="text2"/>
          <w:sz w:val="12"/>
          <w:szCs w:val="12"/>
        </w:rPr>
      </w:pPr>
    </w:p>
    <w:tbl>
      <w:tblPr>
        <w:tblStyle w:val="TableGrid"/>
        <w:tblW w:w="113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85"/>
      </w:tblGrid>
      <w:tr w:rsidR="00467892" w:rsidRPr="00167299" w14:paraId="209D7F75" w14:textId="77777777" w:rsidTr="00E165AE">
        <w:trPr>
          <w:trHeight w:val="3086"/>
        </w:trPr>
        <w:tc>
          <w:tcPr>
            <w:tcW w:w="11385" w:type="dxa"/>
          </w:tcPr>
          <w:p w14:paraId="5A64BB6B" w14:textId="77777777" w:rsidR="00CE7BFF" w:rsidRPr="00CE7BFF" w:rsidRDefault="00CE7BFF" w:rsidP="00CE7BFF">
            <w:pPr>
              <w:pStyle w:val="ListParagraph"/>
              <w:numPr>
                <w:ilvl w:val="0"/>
                <w:numId w:val="14"/>
              </w:numPr>
              <w:spacing w:after="160" w:line="216" w:lineRule="auto"/>
              <w:rPr>
                <w:rFonts w:ascii="Calibri" w:hAnsi="Calibri" w:cs="Calibri"/>
              </w:rPr>
            </w:pPr>
            <w:r w:rsidRPr="00CE7BFF">
              <w:rPr>
                <w:rFonts w:ascii="Calibri" w:hAnsi="Calibri" w:cs="Calibri"/>
              </w:rPr>
              <w:t>Assessment of new intakes to determine medical conditions that may impact recovery, need for prescription medications, identification of existing or potential medical problems that the client may not have previously diagnosed (e.g. hypertension).</w:t>
            </w:r>
          </w:p>
          <w:p w14:paraId="6576CE1D" w14:textId="77777777" w:rsidR="00CE7BFF" w:rsidRPr="00CE7BFF" w:rsidRDefault="00CE7BFF" w:rsidP="00CE7BFF">
            <w:pPr>
              <w:pStyle w:val="ListParagraph"/>
              <w:numPr>
                <w:ilvl w:val="0"/>
                <w:numId w:val="14"/>
              </w:numPr>
              <w:spacing w:after="160" w:line="216" w:lineRule="auto"/>
              <w:rPr>
                <w:rFonts w:ascii="Calibri" w:hAnsi="Calibri" w:cs="Calibri"/>
              </w:rPr>
            </w:pPr>
            <w:r w:rsidRPr="00CE7BFF">
              <w:rPr>
                <w:rFonts w:ascii="Calibri" w:hAnsi="Calibri" w:cs="Calibri"/>
              </w:rPr>
              <w:t>Prescribing treatment for detoxification to include comfort measures, hydration, prescription medications as needed for severe symptoms.</w:t>
            </w:r>
          </w:p>
          <w:p w14:paraId="19CE0B00" w14:textId="77777777" w:rsidR="00CE7BFF" w:rsidRPr="00CE7BFF" w:rsidRDefault="00CE7BFF" w:rsidP="00CE7BFF">
            <w:pPr>
              <w:pStyle w:val="ListParagraph"/>
              <w:numPr>
                <w:ilvl w:val="0"/>
                <w:numId w:val="14"/>
              </w:numPr>
              <w:spacing w:after="160" w:line="216" w:lineRule="auto"/>
              <w:rPr>
                <w:rFonts w:ascii="Calibri" w:hAnsi="Calibri" w:cs="Calibri"/>
              </w:rPr>
            </w:pPr>
            <w:r w:rsidRPr="00CE7BFF">
              <w:rPr>
                <w:rFonts w:ascii="Calibri" w:hAnsi="Calibri" w:cs="Calibri"/>
              </w:rPr>
              <w:t>Management of chronic medical issues to include referral to appropriate medical care providers; maintaining and adjusting medications; obtaining appropriate diagnostic studies.</w:t>
            </w:r>
          </w:p>
          <w:p w14:paraId="1088B806" w14:textId="5D6E8F8A" w:rsidR="00CE7BFF" w:rsidRPr="00CE7BFF" w:rsidRDefault="00CE7BFF" w:rsidP="00CE7BFF">
            <w:pPr>
              <w:pStyle w:val="ListParagraph"/>
              <w:numPr>
                <w:ilvl w:val="0"/>
                <w:numId w:val="14"/>
              </w:numPr>
              <w:spacing w:after="160" w:line="216" w:lineRule="auto"/>
              <w:rPr>
                <w:rFonts w:ascii="Calibri" w:hAnsi="Calibri" w:cs="Calibri"/>
              </w:rPr>
            </w:pPr>
            <w:r w:rsidRPr="00CE7BFF">
              <w:rPr>
                <w:rFonts w:ascii="Calibri" w:hAnsi="Calibri" w:cs="Calibri"/>
              </w:rPr>
              <w:t>A</w:t>
            </w:r>
            <w:r w:rsidR="00F07A2C">
              <w:rPr>
                <w:rFonts w:ascii="Calibri" w:hAnsi="Calibri" w:cs="Calibri"/>
              </w:rPr>
              <w:t>cc</w:t>
            </w:r>
            <w:r w:rsidRPr="00CE7BFF">
              <w:rPr>
                <w:rFonts w:ascii="Calibri" w:hAnsi="Calibri" w:cs="Calibri"/>
              </w:rPr>
              <w:t>ess and treat acute illnesses or injuries.</w:t>
            </w:r>
          </w:p>
          <w:p w14:paraId="68087A6B" w14:textId="77777777" w:rsidR="00CE7BFF" w:rsidRPr="00CE7BFF" w:rsidRDefault="00CE7BFF" w:rsidP="00CE7BFF">
            <w:pPr>
              <w:pStyle w:val="ListParagraph"/>
              <w:numPr>
                <w:ilvl w:val="0"/>
                <w:numId w:val="14"/>
              </w:numPr>
              <w:spacing w:after="160" w:line="216" w:lineRule="auto"/>
              <w:rPr>
                <w:rFonts w:ascii="Calibri" w:hAnsi="Calibri" w:cs="Calibri"/>
              </w:rPr>
            </w:pPr>
            <w:r w:rsidRPr="00CE7BFF">
              <w:rPr>
                <w:rFonts w:ascii="Calibri" w:hAnsi="Calibri" w:cs="Calibri"/>
              </w:rPr>
              <w:t>Monitors the med room and manages staff.</w:t>
            </w:r>
          </w:p>
          <w:p w14:paraId="284D5C93" w14:textId="77777777" w:rsidR="00CE7BFF" w:rsidRPr="00CE7BFF" w:rsidRDefault="00CE7BFF" w:rsidP="00CE7BFF">
            <w:pPr>
              <w:pStyle w:val="ListParagraph"/>
              <w:numPr>
                <w:ilvl w:val="0"/>
                <w:numId w:val="14"/>
              </w:numPr>
              <w:spacing w:after="160" w:line="216" w:lineRule="auto"/>
              <w:rPr>
                <w:rFonts w:ascii="Calibri" w:hAnsi="Calibri" w:cs="Calibri"/>
              </w:rPr>
            </w:pPr>
            <w:r w:rsidRPr="00CE7BFF">
              <w:rPr>
                <w:rFonts w:ascii="Calibri" w:hAnsi="Calibri" w:cs="Calibri"/>
              </w:rPr>
              <w:t>Monitor and evaluate medical progress and modifying treatment as needed.</w:t>
            </w:r>
          </w:p>
          <w:p w14:paraId="3AE536FD" w14:textId="77777777" w:rsidR="00CE7BFF" w:rsidRPr="00CE7BFF" w:rsidRDefault="00CE7BFF" w:rsidP="00CE7BFF">
            <w:pPr>
              <w:pStyle w:val="ListParagraph"/>
              <w:numPr>
                <w:ilvl w:val="0"/>
                <w:numId w:val="14"/>
              </w:numPr>
              <w:spacing w:after="160" w:line="216" w:lineRule="auto"/>
              <w:rPr>
                <w:rFonts w:ascii="Calibri" w:hAnsi="Calibri" w:cs="Calibri"/>
              </w:rPr>
            </w:pPr>
            <w:r w:rsidRPr="00CE7BFF">
              <w:rPr>
                <w:rFonts w:ascii="Calibri" w:hAnsi="Calibri" w:cs="Calibri"/>
              </w:rPr>
              <w:t>Collaboration with the therapeutic clinical team for medical intervention for mental/emotional health diagnosis.</w:t>
            </w:r>
          </w:p>
          <w:p w14:paraId="067B5B9C" w14:textId="77777777" w:rsidR="00CE7BFF" w:rsidRPr="00CE7BFF" w:rsidRDefault="00CE7BFF" w:rsidP="00CE7BFF">
            <w:pPr>
              <w:pStyle w:val="ListParagraph"/>
              <w:numPr>
                <w:ilvl w:val="0"/>
                <w:numId w:val="14"/>
              </w:numPr>
              <w:spacing w:after="160" w:line="216" w:lineRule="auto"/>
              <w:rPr>
                <w:rFonts w:ascii="Calibri" w:hAnsi="Calibri" w:cs="Calibri"/>
              </w:rPr>
            </w:pPr>
            <w:r w:rsidRPr="00CE7BFF">
              <w:rPr>
                <w:rFonts w:ascii="Calibri" w:hAnsi="Calibri" w:cs="Calibri"/>
              </w:rPr>
              <w:t>Education of clients and staff regarding disease processes and self-management of chronic conditions.</w:t>
            </w:r>
          </w:p>
          <w:p w14:paraId="45761F07" w14:textId="77777777" w:rsidR="00CE7BFF" w:rsidRPr="00CE7BFF" w:rsidRDefault="00CE7BFF" w:rsidP="00CE7BFF">
            <w:pPr>
              <w:pStyle w:val="ListParagraph"/>
              <w:numPr>
                <w:ilvl w:val="0"/>
                <w:numId w:val="14"/>
              </w:numPr>
              <w:spacing w:after="160" w:line="216" w:lineRule="auto"/>
              <w:rPr>
                <w:rFonts w:ascii="Calibri" w:hAnsi="Calibri" w:cs="Calibri"/>
              </w:rPr>
            </w:pPr>
            <w:r w:rsidRPr="00CE7BFF">
              <w:rPr>
                <w:rFonts w:ascii="Calibri" w:hAnsi="Calibri" w:cs="Calibri"/>
              </w:rPr>
              <w:t>Ensure that staff are current in CPR/First Aid and Communicable Diseases/Blood borne pathogens education as well as any medical related CEU’s.</w:t>
            </w:r>
          </w:p>
          <w:p w14:paraId="5F912196" w14:textId="77777777" w:rsidR="00CE7BFF" w:rsidRPr="00CE7BFF" w:rsidRDefault="00CE7BFF" w:rsidP="00CE7BFF">
            <w:pPr>
              <w:pStyle w:val="ListParagraph"/>
              <w:numPr>
                <w:ilvl w:val="0"/>
                <w:numId w:val="14"/>
              </w:numPr>
              <w:spacing w:after="160" w:line="216" w:lineRule="auto"/>
              <w:rPr>
                <w:rFonts w:ascii="Calibri" w:hAnsi="Calibri" w:cs="Calibri"/>
              </w:rPr>
            </w:pPr>
            <w:r w:rsidRPr="00CE7BFF">
              <w:rPr>
                <w:rFonts w:ascii="Calibri" w:hAnsi="Calibri" w:cs="Calibri"/>
              </w:rPr>
              <w:t xml:space="preserve">Initiation of policies/procedures related to medical processes and medication management; infection control; </w:t>
            </w:r>
          </w:p>
          <w:p w14:paraId="5DC273B9" w14:textId="77777777" w:rsidR="00CE7BFF" w:rsidRPr="00CE7BFF" w:rsidRDefault="00CE7BFF" w:rsidP="00CE7BFF">
            <w:pPr>
              <w:pStyle w:val="ListParagraph"/>
              <w:numPr>
                <w:ilvl w:val="0"/>
                <w:numId w:val="14"/>
              </w:numPr>
              <w:spacing w:after="160" w:line="216" w:lineRule="auto"/>
              <w:rPr>
                <w:rFonts w:ascii="Calibri" w:hAnsi="Calibri" w:cs="Calibri"/>
              </w:rPr>
            </w:pPr>
            <w:r w:rsidRPr="00CE7BFF">
              <w:rPr>
                <w:rFonts w:ascii="Calibri" w:hAnsi="Calibri" w:cs="Calibri"/>
              </w:rPr>
              <w:t>Participates as a therapeutic team member for staff and clients in appropriate counseling situations.</w:t>
            </w:r>
          </w:p>
          <w:p w14:paraId="07DE6032" w14:textId="77777777" w:rsidR="00CE7BFF" w:rsidRPr="00CE7BFF" w:rsidRDefault="00CE7BFF" w:rsidP="00CE7BFF">
            <w:pPr>
              <w:pStyle w:val="ListParagraph"/>
              <w:numPr>
                <w:ilvl w:val="0"/>
                <w:numId w:val="14"/>
              </w:numPr>
              <w:spacing w:after="160" w:line="216" w:lineRule="auto"/>
              <w:rPr>
                <w:rFonts w:ascii="Calibri" w:hAnsi="Calibri" w:cs="Calibri"/>
              </w:rPr>
            </w:pPr>
            <w:r w:rsidRPr="00CE7BFF">
              <w:rPr>
                <w:rFonts w:ascii="Calibri" w:hAnsi="Calibri" w:cs="Calibri"/>
              </w:rPr>
              <w:t>Maintains relationships with local pharmacies, medical / dental care providers and medical facilities.</w:t>
            </w:r>
          </w:p>
          <w:p w14:paraId="791D056C" w14:textId="77777777" w:rsidR="00CE7BFF" w:rsidRPr="00CE7BFF" w:rsidRDefault="00CE7BFF" w:rsidP="00CE7BFF">
            <w:pPr>
              <w:pStyle w:val="ListParagraph"/>
              <w:numPr>
                <w:ilvl w:val="0"/>
                <w:numId w:val="14"/>
              </w:numPr>
              <w:spacing w:after="160" w:line="216" w:lineRule="auto"/>
              <w:rPr>
                <w:rFonts w:ascii="Calibri" w:hAnsi="Calibri" w:cs="Calibri"/>
              </w:rPr>
            </w:pPr>
            <w:r w:rsidRPr="00CE7BFF">
              <w:rPr>
                <w:rFonts w:ascii="Calibri" w:hAnsi="Calibri" w:cs="Calibri"/>
              </w:rPr>
              <w:t>Provides for appropriate screening of staff and clients such as TB skin testing or immunizations.</w:t>
            </w:r>
          </w:p>
          <w:p w14:paraId="69660754" w14:textId="77777777" w:rsidR="00CE7BFF" w:rsidRPr="00CE7BFF" w:rsidRDefault="00CE7BFF" w:rsidP="00CE7BFF">
            <w:pPr>
              <w:pStyle w:val="ListParagraph"/>
              <w:numPr>
                <w:ilvl w:val="0"/>
                <w:numId w:val="14"/>
              </w:numPr>
              <w:spacing w:after="160" w:line="216" w:lineRule="auto"/>
              <w:rPr>
                <w:rFonts w:ascii="Calibri" w:hAnsi="Calibri" w:cs="Calibri"/>
              </w:rPr>
            </w:pPr>
            <w:r w:rsidRPr="00CE7BFF">
              <w:rPr>
                <w:rFonts w:ascii="Calibri" w:hAnsi="Calibri" w:cs="Calibri"/>
              </w:rPr>
              <w:t>Participate in all necessary staff meetings.</w:t>
            </w:r>
          </w:p>
          <w:p w14:paraId="0A340E8A" w14:textId="77777777" w:rsidR="00CE7BFF" w:rsidRPr="00CE7BFF" w:rsidRDefault="00CE7BFF" w:rsidP="00CE7BFF">
            <w:pPr>
              <w:pStyle w:val="ListParagraph"/>
              <w:numPr>
                <w:ilvl w:val="0"/>
                <w:numId w:val="14"/>
              </w:numPr>
              <w:spacing w:after="160" w:line="216" w:lineRule="auto"/>
              <w:rPr>
                <w:rFonts w:ascii="Calibri" w:hAnsi="Calibri" w:cs="Calibri"/>
              </w:rPr>
            </w:pPr>
            <w:r w:rsidRPr="00CE7BFF">
              <w:rPr>
                <w:rFonts w:ascii="Calibri" w:hAnsi="Calibri" w:cs="Calibri"/>
                <w:color w:val="000000"/>
                <w:lang w:val="en"/>
              </w:rPr>
              <w:t>Medical evaluation and treatment is guided by national standards of care established for specific illnesses or conditions.</w:t>
            </w:r>
          </w:p>
          <w:p w14:paraId="0A1E82A0" w14:textId="77777777" w:rsidR="00CE7BFF" w:rsidRPr="00CE7BFF" w:rsidRDefault="00CE7BFF" w:rsidP="00CE7BFF">
            <w:pPr>
              <w:pStyle w:val="ListParagraph"/>
              <w:numPr>
                <w:ilvl w:val="0"/>
                <w:numId w:val="14"/>
              </w:numPr>
              <w:spacing w:after="160" w:line="216" w:lineRule="auto"/>
              <w:rPr>
                <w:rFonts w:ascii="Calibri" w:hAnsi="Calibri" w:cs="Calibri"/>
              </w:rPr>
            </w:pPr>
            <w:r w:rsidRPr="00CE7BFF">
              <w:rPr>
                <w:rFonts w:ascii="Calibri" w:hAnsi="Calibri" w:cs="Calibri"/>
                <w:color w:val="000000"/>
                <w:lang w:val="en"/>
              </w:rPr>
              <w:t>Be proficient on all Isaiah House rules policies and procedures.</w:t>
            </w:r>
          </w:p>
          <w:p w14:paraId="4F85FA55" w14:textId="77777777" w:rsidR="00CE7BFF" w:rsidRPr="00CE7BFF" w:rsidRDefault="00CE7BFF" w:rsidP="00CE7BFF">
            <w:pPr>
              <w:pStyle w:val="ListParagraph"/>
              <w:numPr>
                <w:ilvl w:val="0"/>
                <w:numId w:val="14"/>
              </w:numPr>
              <w:spacing w:after="0" w:line="216" w:lineRule="auto"/>
              <w:ind w:right="-720"/>
              <w:rPr>
                <w:rFonts w:ascii="Calibri" w:hAnsi="Calibri" w:cs="Calibri"/>
              </w:rPr>
            </w:pPr>
            <w:r w:rsidRPr="00CE7BFF">
              <w:rPr>
                <w:rFonts w:ascii="Calibri" w:hAnsi="Calibri" w:cs="Calibri"/>
              </w:rPr>
              <w:t>Knowledge of medical substance abuse background.</w:t>
            </w:r>
          </w:p>
          <w:p w14:paraId="61E17049" w14:textId="77777777" w:rsidR="00467892" w:rsidRPr="00CE7BFF" w:rsidRDefault="00CE7BFF" w:rsidP="00CE7BFF">
            <w:pPr>
              <w:pStyle w:val="ListParagraph"/>
              <w:numPr>
                <w:ilvl w:val="0"/>
                <w:numId w:val="14"/>
              </w:numPr>
              <w:spacing w:line="216" w:lineRule="auto"/>
              <w:rPr>
                <w:rFonts w:ascii="Times New Roman" w:hAnsi="Times New Roman"/>
                <w:sz w:val="24"/>
                <w:szCs w:val="24"/>
              </w:rPr>
            </w:pPr>
            <w:r w:rsidRPr="00CE7BFF">
              <w:rPr>
                <w:rFonts w:ascii="Calibri" w:hAnsi="Calibri" w:cs="Calibri"/>
              </w:rPr>
              <w:t>Fill in as needed as requested by Chief Executive Officer / Medical Director</w:t>
            </w:r>
          </w:p>
        </w:tc>
      </w:tr>
    </w:tbl>
    <w:p w14:paraId="552F644C" w14:textId="77777777" w:rsidR="006C1052" w:rsidRPr="00FF5381" w:rsidRDefault="006C1052" w:rsidP="006C1052">
      <w:pPr>
        <w:rPr>
          <w:rFonts w:ascii="Calibri" w:hAnsi="Calibri" w:cs="Calibri"/>
          <w:b/>
          <w:color w:val="44546A" w:themeColor="text2"/>
          <w:sz w:val="12"/>
          <w:szCs w:val="12"/>
        </w:rPr>
      </w:pPr>
    </w:p>
    <w:p w14:paraId="1627ABAD" w14:textId="77777777" w:rsidR="006C1052" w:rsidRPr="00167299" w:rsidRDefault="006C1052" w:rsidP="006C1052">
      <w:pPr>
        <w:rPr>
          <w:rFonts w:ascii="Calibri" w:hAnsi="Calibri" w:cs="Calibri"/>
          <w:sz w:val="12"/>
          <w:szCs w:val="12"/>
        </w:rPr>
      </w:pPr>
    </w:p>
    <w:p w14:paraId="0AF1CD30" w14:textId="77777777" w:rsidR="00231298" w:rsidRDefault="00231298" w:rsidP="002924A3">
      <w:pPr>
        <w:rPr>
          <w:rFonts w:ascii="Calibri" w:hAnsi="Calibri" w:cs="Calibri"/>
          <w:b/>
          <w:color w:val="44546A" w:themeColor="text2"/>
          <w:sz w:val="24"/>
        </w:rPr>
      </w:pPr>
    </w:p>
    <w:p w14:paraId="79596CE5" w14:textId="77777777" w:rsidR="00231298" w:rsidRDefault="00231298" w:rsidP="002924A3">
      <w:pPr>
        <w:rPr>
          <w:rFonts w:ascii="Calibri" w:hAnsi="Calibri" w:cs="Calibri"/>
          <w:b/>
          <w:color w:val="44546A" w:themeColor="text2"/>
          <w:sz w:val="24"/>
        </w:rPr>
      </w:pPr>
    </w:p>
    <w:p w14:paraId="76B391D0" w14:textId="77777777" w:rsidR="00231298" w:rsidRDefault="00231298" w:rsidP="002924A3">
      <w:pPr>
        <w:rPr>
          <w:rFonts w:ascii="Calibri" w:hAnsi="Calibri" w:cs="Calibri"/>
          <w:b/>
          <w:color w:val="44546A" w:themeColor="text2"/>
          <w:sz w:val="24"/>
        </w:rPr>
      </w:pPr>
    </w:p>
    <w:p w14:paraId="61EDC5E2" w14:textId="77777777" w:rsidR="00231298" w:rsidRDefault="00231298" w:rsidP="002924A3">
      <w:pPr>
        <w:rPr>
          <w:rFonts w:ascii="Calibri" w:hAnsi="Calibri" w:cs="Calibri"/>
          <w:b/>
          <w:color w:val="44546A" w:themeColor="text2"/>
          <w:sz w:val="24"/>
        </w:rPr>
      </w:pPr>
    </w:p>
    <w:p w14:paraId="79CD4989" w14:textId="77777777" w:rsidR="00231298" w:rsidRDefault="00231298" w:rsidP="002924A3">
      <w:pPr>
        <w:rPr>
          <w:rFonts w:ascii="Calibri" w:hAnsi="Calibri" w:cs="Calibri"/>
          <w:b/>
          <w:color w:val="44546A" w:themeColor="text2"/>
          <w:sz w:val="24"/>
        </w:rPr>
      </w:pPr>
    </w:p>
    <w:p w14:paraId="538B1630" w14:textId="77777777" w:rsidR="00231298" w:rsidRDefault="00231298" w:rsidP="002924A3">
      <w:pPr>
        <w:rPr>
          <w:rFonts w:ascii="Calibri" w:hAnsi="Calibri" w:cs="Calibri"/>
          <w:b/>
          <w:color w:val="44546A" w:themeColor="text2"/>
          <w:sz w:val="24"/>
        </w:rPr>
      </w:pPr>
    </w:p>
    <w:p w14:paraId="19DF0E60" w14:textId="77777777" w:rsidR="00231298" w:rsidRDefault="00231298" w:rsidP="002924A3">
      <w:pPr>
        <w:rPr>
          <w:rFonts w:ascii="Calibri" w:hAnsi="Calibri" w:cs="Calibri"/>
          <w:b/>
          <w:color w:val="44546A" w:themeColor="text2"/>
          <w:sz w:val="24"/>
        </w:rPr>
      </w:pPr>
    </w:p>
    <w:p w14:paraId="1D3731AC" w14:textId="77777777" w:rsidR="002924A3" w:rsidRDefault="00467892" w:rsidP="002924A3">
      <w:pPr>
        <w:rPr>
          <w:rFonts w:ascii="Calibri" w:hAnsi="Calibri" w:cs="Calibri"/>
          <w:b/>
          <w:color w:val="44546A" w:themeColor="text2"/>
          <w:sz w:val="24"/>
        </w:rPr>
      </w:pPr>
      <w:r>
        <w:rPr>
          <w:rFonts w:ascii="Calibri" w:hAnsi="Calibri" w:cs="Calibri"/>
          <w:b/>
          <w:color w:val="44546A" w:themeColor="text2"/>
          <w:sz w:val="24"/>
        </w:rPr>
        <w:t>QUALIFICATIONS</w:t>
      </w:r>
    </w:p>
    <w:p w14:paraId="6979612F" w14:textId="77777777" w:rsidR="00FF5381" w:rsidRPr="00FF5381" w:rsidRDefault="00FF5381" w:rsidP="002924A3">
      <w:pPr>
        <w:rPr>
          <w:rFonts w:ascii="Calibri" w:hAnsi="Calibri" w:cs="Calibri"/>
          <w:b/>
          <w:color w:val="44546A" w:themeColor="text2"/>
          <w:sz w:val="12"/>
          <w:szCs w:val="12"/>
        </w:rPr>
      </w:pPr>
    </w:p>
    <w:tbl>
      <w:tblPr>
        <w:tblStyle w:val="TableGrid"/>
        <w:tblW w:w="109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05"/>
      </w:tblGrid>
      <w:tr w:rsidR="00B32E18" w:rsidRPr="00167299" w14:paraId="5C58D798" w14:textId="77777777" w:rsidTr="008A7B83">
        <w:trPr>
          <w:trHeight w:val="2141"/>
        </w:trPr>
        <w:tc>
          <w:tcPr>
            <w:tcW w:w="10905" w:type="dxa"/>
          </w:tcPr>
          <w:p w14:paraId="70922FC6" w14:textId="77777777" w:rsidR="00BE63F9" w:rsidRPr="00BE63F9" w:rsidRDefault="00BE63F9" w:rsidP="008A7B83">
            <w:pPr>
              <w:pStyle w:val="ListParagraph"/>
              <w:numPr>
                <w:ilvl w:val="0"/>
                <w:numId w:val="15"/>
              </w:numPr>
              <w:spacing w:after="0" w:line="216" w:lineRule="auto"/>
              <w:ind w:left="787" w:right="-720" w:hanging="450"/>
              <w:rPr>
                <w:rFonts w:ascii="Calibri" w:hAnsi="Calibri" w:cs="Calibri"/>
              </w:rPr>
            </w:pPr>
            <w:r w:rsidRPr="00BE63F9">
              <w:rPr>
                <w:rFonts w:ascii="Calibri" w:hAnsi="Calibri" w:cs="Calibri"/>
              </w:rPr>
              <w:t>Must have a minimum Master’s degree in Nursing and be a current APRN with 2 years in license</w:t>
            </w:r>
          </w:p>
          <w:p w14:paraId="333FA7C1" w14:textId="77777777" w:rsidR="00BE63F9" w:rsidRPr="00BE63F9" w:rsidRDefault="00BE63F9" w:rsidP="008A7B83">
            <w:pPr>
              <w:numPr>
                <w:ilvl w:val="0"/>
                <w:numId w:val="15"/>
              </w:numPr>
              <w:spacing w:line="216" w:lineRule="auto"/>
              <w:ind w:left="787" w:hanging="450"/>
              <w:rPr>
                <w:rFonts w:ascii="Calibri" w:eastAsia="Times" w:hAnsi="Calibri" w:cs="Calibri"/>
                <w:sz w:val="22"/>
                <w:szCs w:val="22"/>
              </w:rPr>
            </w:pPr>
            <w:r w:rsidRPr="00BE63F9">
              <w:rPr>
                <w:rFonts w:ascii="Calibri" w:eastAsia="Times" w:hAnsi="Calibri" w:cs="Calibri"/>
                <w:sz w:val="22"/>
                <w:szCs w:val="22"/>
              </w:rPr>
              <w:t xml:space="preserve">Must possess a current valid and unrestricted license from the state of Kentucky Licensing Board. </w:t>
            </w:r>
          </w:p>
          <w:p w14:paraId="2C137573" w14:textId="77777777" w:rsidR="00BE63F9" w:rsidRPr="00BE63F9" w:rsidRDefault="00BE63F9" w:rsidP="008A7B83">
            <w:pPr>
              <w:pStyle w:val="ListParagraph"/>
              <w:numPr>
                <w:ilvl w:val="0"/>
                <w:numId w:val="15"/>
              </w:numPr>
              <w:spacing w:after="0" w:line="216" w:lineRule="auto"/>
              <w:ind w:left="787" w:right="-720" w:hanging="450"/>
              <w:rPr>
                <w:rFonts w:ascii="Calibri" w:hAnsi="Calibri" w:cs="Calibri"/>
              </w:rPr>
            </w:pPr>
            <w:r w:rsidRPr="00BE63F9">
              <w:rPr>
                <w:rFonts w:ascii="Calibri" w:hAnsi="Calibri" w:cs="Calibri"/>
              </w:rPr>
              <w:t>Prefer medical substance abuse background.</w:t>
            </w:r>
          </w:p>
          <w:p w14:paraId="018D8A8F" w14:textId="524B5FDB" w:rsidR="00BE63F9" w:rsidRDefault="00BE63F9" w:rsidP="008A7B83">
            <w:pPr>
              <w:numPr>
                <w:ilvl w:val="0"/>
                <w:numId w:val="15"/>
              </w:numPr>
              <w:spacing w:line="216" w:lineRule="auto"/>
              <w:ind w:left="787" w:hanging="450"/>
              <w:rPr>
                <w:rFonts w:ascii="Calibri" w:hAnsi="Calibri" w:cs="Calibri"/>
                <w:sz w:val="22"/>
                <w:szCs w:val="22"/>
              </w:rPr>
            </w:pPr>
            <w:r w:rsidRPr="00BE63F9">
              <w:rPr>
                <w:rFonts w:ascii="Calibri" w:hAnsi="Calibri" w:cs="Calibri"/>
                <w:sz w:val="22"/>
                <w:szCs w:val="22"/>
              </w:rPr>
              <w:t>Prefer experience working with various funding streams and ability to collaborate with our billing department.</w:t>
            </w:r>
          </w:p>
          <w:p w14:paraId="30A93598" w14:textId="0465FA7F" w:rsidR="00782856" w:rsidRPr="00BE63F9" w:rsidRDefault="00782856" w:rsidP="008A7B83">
            <w:pPr>
              <w:numPr>
                <w:ilvl w:val="0"/>
                <w:numId w:val="15"/>
              </w:numPr>
              <w:spacing w:line="216" w:lineRule="auto"/>
              <w:ind w:left="787" w:hanging="450"/>
              <w:rPr>
                <w:rFonts w:ascii="Calibri" w:hAnsi="Calibri" w:cs="Calibri"/>
                <w:sz w:val="22"/>
                <w:szCs w:val="22"/>
              </w:rPr>
            </w:pPr>
            <w:r>
              <w:rPr>
                <w:rFonts w:ascii="Calibri" w:hAnsi="Calibri" w:cs="Calibri"/>
                <w:sz w:val="22"/>
                <w:szCs w:val="22"/>
              </w:rPr>
              <w:t xml:space="preserve">X-Waiver preferred. </w:t>
            </w:r>
          </w:p>
          <w:p w14:paraId="2E0931E5" w14:textId="77777777" w:rsidR="00BE63F9" w:rsidRPr="00BE63F9" w:rsidRDefault="00BE63F9" w:rsidP="008A7B83">
            <w:pPr>
              <w:numPr>
                <w:ilvl w:val="0"/>
                <w:numId w:val="15"/>
              </w:numPr>
              <w:spacing w:line="216" w:lineRule="auto"/>
              <w:ind w:left="787" w:hanging="450"/>
              <w:rPr>
                <w:rFonts w:ascii="Calibri" w:hAnsi="Calibri" w:cs="Calibri"/>
                <w:sz w:val="22"/>
                <w:szCs w:val="22"/>
              </w:rPr>
            </w:pPr>
            <w:r w:rsidRPr="00BE63F9">
              <w:rPr>
                <w:rFonts w:ascii="Calibri" w:hAnsi="Calibri" w:cs="Calibri"/>
                <w:sz w:val="22"/>
                <w:szCs w:val="22"/>
              </w:rPr>
              <w:t>Experience in crisis intervention and conflict resolution skills.</w:t>
            </w:r>
          </w:p>
          <w:p w14:paraId="31CBDC89" w14:textId="77777777" w:rsidR="00BE63F9" w:rsidRPr="00BE63F9" w:rsidRDefault="00BE63F9" w:rsidP="008A7B83">
            <w:pPr>
              <w:numPr>
                <w:ilvl w:val="0"/>
                <w:numId w:val="15"/>
              </w:numPr>
              <w:spacing w:line="216" w:lineRule="auto"/>
              <w:ind w:left="787" w:hanging="450"/>
              <w:rPr>
                <w:rFonts w:ascii="Calibri" w:hAnsi="Calibri" w:cs="Calibri"/>
                <w:sz w:val="22"/>
                <w:szCs w:val="22"/>
              </w:rPr>
            </w:pPr>
            <w:r w:rsidRPr="00BE63F9">
              <w:rPr>
                <w:rFonts w:ascii="Calibri" w:hAnsi="Calibri" w:cs="Calibri"/>
                <w:sz w:val="22"/>
                <w:szCs w:val="22"/>
              </w:rPr>
              <w:t>Ability to work in a fast paced, dynamic environment.</w:t>
            </w:r>
          </w:p>
          <w:p w14:paraId="74D8378A" w14:textId="77777777" w:rsidR="00BE63F9" w:rsidRPr="00BE63F9" w:rsidRDefault="00BE63F9" w:rsidP="008A7B83">
            <w:pPr>
              <w:numPr>
                <w:ilvl w:val="0"/>
                <w:numId w:val="15"/>
              </w:numPr>
              <w:spacing w:line="216" w:lineRule="auto"/>
              <w:ind w:left="787" w:hanging="450"/>
              <w:rPr>
                <w:rFonts w:ascii="Calibri" w:hAnsi="Calibri" w:cs="Calibri"/>
                <w:sz w:val="22"/>
                <w:szCs w:val="22"/>
              </w:rPr>
            </w:pPr>
            <w:r w:rsidRPr="00BE63F9">
              <w:rPr>
                <w:rFonts w:ascii="Calibri" w:hAnsi="Calibri" w:cs="Calibri"/>
                <w:sz w:val="22"/>
                <w:szCs w:val="22"/>
              </w:rPr>
              <w:t>Valid Kentucky driver’s license.</w:t>
            </w:r>
          </w:p>
          <w:p w14:paraId="25D7A16F" w14:textId="77777777" w:rsidR="00B32E18" w:rsidRPr="008A7B83" w:rsidRDefault="00BE63F9" w:rsidP="008A7B83">
            <w:pPr>
              <w:pStyle w:val="ListParagraph"/>
              <w:numPr>
                <w:ilvl w:val="0"/>
                <w:numId w:val="15"/>
              </w:numPr>
              <w:spacing w:after="0" w:line="216" w:lineRule="auto"/>
              <w:ind w:left="787" w:hanging="450"/>
              <w:rPr>
                <w:rFonts w:ascii="Calibri" w:hAnsi="Calibri" w:cs="Calibri"/>
              </w:rPr>
            </w:pPr>
            <w:r w:rsidRPr="00BE63F9">
              <w:rPr>
                <w:rFonts w:ascii="Calibri" w:hAnsi="Calibri" w:cs="Calibri"/>
              </w:rPr>
              <w:t>Minimal 40 hours per week. To be determined by Chief Executive Officer / Medical Director</w:t>
            </w:r>
          </w:p>
        </w:tc>
      </w:tr>
    </w:tbl>
    <w:p w14:paraId="5753CBDE" w14:textId="77777777" w:rsidR="00231298" w:rsidRPr="00231298" w:rsidRDefault="00231298" w:rsidP="008A7B83">
      <w:pPr>
        <w:spacing w:line="216" w:lineRule="auto"/>
        <w:rPr>
          <w:rFonts w:ascii="Calibri" w:hAnsi="Calibri" w:cs="Calibri"/>
          <w:b/>
          <w:color w:val="44546A" w:themeColor="text2"/>
          <w:sz w:val="12"/>
          <w:szCs w:val="12"/>
        </w:rPr>
      </w:pPr>
    </w:p>
    <w:p w14:paraId="44C0E1D5" w14:textId="77777777" w:rsidR="007B38F1" w:rsidRPr="00FF5381" w:rsidRDefault="007B38F1" w:rsidP="007B38F1">
      <w:pPr>
        <w:rPr>
          <w:rFonts w:ascii="Calibri" w:hAnsi="Calibri" w:cs="Calibri"/>
          <w:b/>
          <w:color w:val="44546A" w:themeColor="text2"/>
          <w:sz w:val="24"/>
        </w:rPr>
      </w:pPr>
      <w:r>
        <w:rPr>
          <w:rFonts w:ascii="Calibri" w:hAnsi="Calibri" w:cs="Calibri"/>
          <w:b/>
          <w:color w:val="44546A" w:themeColor="text2"/>
          <w:sz w:val="24"/>
        </w:rPr>
        <w:t>RESIGNATION NOTICE</w:t>
      </w:r>
    </w:p>
    <w:p w14:paraId="36A48E95" w14:textId="77777777" w:rsidR="007B38F1" w:rsidRPr="00FF5381" w:rsidRDefault="007B38F1" w:rsidP="007B38F1">
      <w:pPr>
        <w:rPr>
          <w:rFonts w:ascii="Calibri" w:hAnsi="Calibri" w:cs="Calibri"/>
          <w:b/>
          <w:color w:val="44546A" w:themeColor="text2"/>
          <w:sz w:val="12"/>
          <w:szCs w:val="12"/>
        </w:rPr>
      </w:pPr>
    </w:p>
    <w:tbl>
      <w:tblPr>
        <w:tblStyle w:val="TableGrid"/>
        <w:tblW w:w="114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25"/>
      </w:tblGrid>
      <w:tr w:rsidR="007B38F1" w:rsidRPr="00167299" w14:paraId="01773828" w14:textId="77777777" w:rsidTr="00E165AE">
        <w:trPr>
          <w:trHeight w:val="367"/>
        </w:trPr>
        <w:tc>
          <w:tcPr>
            <w:tcW w:w="11425" w:type="dxa"/>
          </w:tcPr>
          <w:p w14:paraId="61FEBAAD" w14:textId="77777777" w:rsidR="007B38F1" w:rsidRPr="00412243" w:rsidRDefault="007B38F1" w:rsidP="00E165AE">
            <w:pPr>
              <w:ind w:left="67" w:right="18"/>
              <w:rPr>
                <w:rFonts w:ascii="Calibri" w:hAnsi="Calibri" w:cs="Calibri"/>
                <w:sz w:val="22"/>
                <w:szCs w:val="22"/>
              </w:rPr>
            </w:pPr>
            <w:r w:rsidRPr="00412243">
              <w:rPr>
                <w:rFonts w:ascii="Calibri" w:hAnsi="Calibri" w:cs="Calibri"/>
                <w:sz w:val="22"/>
                <w:szCs w:val="22"/>
              </w:rPr>
              <w:t xml:space="preserve">Any employee wishing to resign is required to furnish a written notice of such intention addressed to the employee’s immediate supervisor and the Human Resources Department. This position requires </w:t>
            </w:r>
            <w:r w:rsidRPr="007B38F1">
              <w:rPr>
                <w:rFonts w:ascii="Calibri" w:hAnsi="Calibri" w:cs="Calibri"/>
                <w:sz w:val="22"/>
                <w:szCs w:val="22"/>
              </w:rPr>
              <w:t>90 days resignation</w:t>
            </w:r>
            <w:r w:rsidRPr="00412243">
              <w:rPr>
                <w:rFonts w:ascii="Calibri" w:hAnsi="Calibri" w:cs="Calibri"/>
                <w:sz w:val="22"/>
                <w:szCs w:val="22"/>
              </w:rPr>
              <w:t xml:space="preserve"> notice. </w:t>
            </w:r>
          </w:p>
          <w:p w14:paraId="044C62CE" w14:textId="77777777" w:rsidR="007B38F1" w:rsidRPr="00231298" w:rsidRDefault="007B38F1" w:rsidP="00E165AE">
            <w:pPr>
              <w:rPr>
                <w:rFonts w:ascii="Calibri" w:hAnsi="Calibri" w:cs="Calibri"/>
                <w:sz w:val="12"/>
                <w:szCs w:val="12"/>
              </w:rPr>
            </w:pPr>
          </w:p>
        </w:tc>
      </w:tr>
    </w:tbl>
    <w:p w14:paraId="55B1F64D" w14:textId="77777777" w:rsidR="00B32E18" w:rsidRPr="00167299" w:rsidRDefault="00B32E18" w:rsidP="00AB660E">
      <w:pPr>
        <w:tabs>
          <w:tab w:val="center" w:pos="5688"/>
        </w:tabs>
        <w:rPr>
          <w:rFonts w:ascii="Calibri" w:hAnsi="Calibri" w:cs="Calibri"/>
          <w:b/>
          <w:color w:val="44546A" w:themeColor="text2"/>
          <w:sz w:val="12"/>
          <w:szCs w:val="12"/>
        </w:rPr>
      </w:pPr>
    </w:p>
    <w:p w14:paraId="2742C26A" w14:textId="77777777" w:rsidR="005B04A3" w:rsidRPr="00FF5381" w:rsidRDefault="00467892" w:rsidP="005B04A3">
      <w:pPr>
        <w:rPr>
          <w:rFonts w:ascii="Calibri" w:hAnsi="Calibri" w:cs="Calibri"/>
          <w:b/>
          <w:color w:val="44546A" w:themeColor="text2"/>
          <w:sz w:val="24"/>
        </w:rPr>
      </w:pPr>
      <w:r>
        <w:rPr>
          <w:rFonts w:ascii="Calibri" w:hAnsi="Calibri" w:cs="Calibri"/>
          <w:b/>
          <w:color w:val="44546A" w:themeColor="text2"/>
          <w:sz w:val="24"/>
        </w:rPr>
        <w:t>ACKNOWLEDGMENT</w:t>
      </w:r>
    </w:p>
    <w:p w14:paraId="472924AA" w14:textId="77777777" w:rsidR="005B04A3" w:rsidRPr="00FF5381" w:rsidRDefault="005B04A3" w:rsidP="00FB01EA">
      <w:pPr>
        <w:rPr>
          <w:rFonts w:ascii="Calibri" w:hAnsi="Calibri" w:cs="Calibri"/>
          <w:b/>
          <w:color w:val="44546A" w:themeColor="text2"/>
          <w:sz w:val="12"/>
          <w:szCs w:val="12"/>
        </w:rPr>
      </w:pPr>
    </w:p>
    <w:tbl>
      <w:tblPr>
        <w:tblStyle w:val="TableGrid"/>
        <w:tblW w:w="114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25"/>
      </w:tblGrid>
      <w:tr w:rsidR="00167299" w:rsidRPr="00167299" w14:paraId="5971E37C" w14:textId="77777777" w:rsidTr="00FE2D5D">
        <w:trPr>
          <w:trHeight w:val="367"/>
        </w:trPr>
        <w:tc>
          <w:tcPr>
            <w:tcW w:w="11425" w:type="dxa"/>
          </w:tcPr>
          <w:p w14:paraId="10706487" w14:textId="77777777" w:rsidR="00167299" w:rsidRPr="000463B2" w:rsidRDefault="000463B2" w:rsidP="003148D3">
            <w:pPr>
              <w:rPr>
                <w:rFonts w:ascii="Calibri" w:hAnsi="Calibri" w:cs="Calibri"/>
                <w:b/>
                <w:i/>
                <w:sz w:val="24"/>
              </w:rPr>
            </w:pPr>
            <w:r w:rsidRPr="000463B2">
              <w:rPr>
                <w:rFonts w:ascii="Calibri" w:hAnsi="Calibri" w:cs="Calibri"/>
                <w:b/>
                <w:i/>
                <w:sz w:val="24"/>
              </w:rPr>
              <w:t xml:space="preserve">I have received, reviewed and fully understand </w:t>
            </w:r>
            <w:r>
              <w:rPr>
                <w:rFonts w:ascii="Calibri" w:hAnsi="Calibri" w:cs="Calibri"/>
                <w:b/>
                <w:i/>
                <w:sz w:val="24"/>
              </w:rPr>
              <w:t>this job description</w:t>
            </w:r>
            <w:r w:rsidRPr="000463B2">
              <w:rPr>
                <w:rFonts w:ascii="Calibri" w:hAnsi="Calibri" w:cs="Calibri"/>
                <w:b/>
                <w:i/>
                <w:sz w:val="24"/>
              </w:rPr>
              <w:t>. I further understand that I am responsible for the satisfactory execution of the essential functions described therein, under any and all conditions as described.</w:t>
            </w:r>
            <w:r>
              <w:rPr>
                <w:rFonts w:ascii="Calibri" w:hAnsi="Calibri" w:cs="Calibri"/>
                <w:b/>
                <w:i/>
                <w:sz w:val="24"/>
              </w:rPr>
              <w:t xml:space="preserve"> I acknowledge that I may be assigned further duties not listed herein.</w:t>
            </w:r>
          </w:p>
          <w:p w14:paraId="42CD4F8E" w14:textId="77777777" w:rsidR="00167299" w:rsidRPr="00231298" w:rsidRDefault="00167299" w:rsidP="003148D3">
            <w:pPr>
              <w:rPr>
                <w:rFonts w:ascii="Calibri" w:hAnsi="Calibri" w:cs="Calibri"/>
                <w:sz w:val="12"/>
                <w:szCs w:val="12"/>
              </w:rPr>
            </w:pPr>
          </w:p>
        </w:tc>
      </w:tr>
    </w:tbl>
    <w:p w14:paraId="0130F147" w14:textId="77777777" w:rsidR="005B04A3" w:rsidRPr="00167299" w:rsidRDefault="005B04A3" w:rsidP="00FB01EA">
      <w:pPr>
        <w:rPr>
          <w:rFonts w:ascii="Calibri" w:hAnsi="Calibri" w:cs="Calibri"/>
          <w:b/>
          <w:color w:val="44546A" w:themeColor="text2"/>
          <w:sz w:val="22"/>
        </w:rPr>
      </w:pPr>
    </w:p>
    <w:p w14:paraId="4DA4F37B" w14:textId="77777777" w:rsidR="005B04A3" w:rsidRDefault="005B04A3" w:rsidP="00FB01EA">
      <w:pPr>
        <w:rPr>
          <w:rFonts w:ascii="Calibri" w:hAnsi="Calibri" w:cs="Calibri"/>
          <w:b/>
          <w:color w:val="44546A" w:themeColor="text2"/>
          <w:sz w:val="22"/>
        </w:rPr>
      </w:pPr>
    </w:p>
    <w:p w14:paraId="4C1D827C" w14:textId="77777777" w:rsidR="00FE2D5D" w:rsidRPr="00167299" w:rsidRDefault="00FE2D5D" w:rsidP="00FB01EA">
      <w:pPr>
        <w:rPr>
          <w:rFonts w:ascii="Calibri" w:hAnsi="Calibri" w:cs="Calibri"/>
          <w:b/>
          <w:color w:val="44546A" w:themeColor="text2"/>
          <w:sz w:val="22"/>
        </w:rPr>
      </w:pPr>
      <w:r>
        <w:rPr>
          <w:rFonts w:ascii="Calibri" w:hAnsi="Calibri" w:cs="Calibri"/>
          <w:b/>
          <w:color w:val="44546A" w:themeColor="text2"/>
          <w:sz w:val="22"/>
        </w:rPr>
        <w:t>____________________________________________                                                             _______________________________</w:t>
      </w:r>
    </w:p>
    <w:p w14:paraId="2323BB52" w14:textId="77777777" w:rsidR="005B04A3" w:rsidRPr="00167299" w:rsidRDefault="00467892" w:rsidP="00FB01EA">
      <w:pPr>
        <w:rPr>
          <w:rFonts w:ascii="Calibri" w:hAnsi="Calibri" w:cs="Calibri"/>
          <w:b/>
          <w:color w:val="44546A" w:themeColor="text2"/>
          <w:sz w:val="22"/>
        </w:rPr>
      </w:pPr>
      <w:r>
        <w:rPr>
          <w:rFonts w:ascii="Calibri" w:hAnsi="Calibri" w:cs="Calibri"/>
          <w:b/>
          <w:color w:val="44546A" w:themeColor="text2"/>
          <w:sz w:val="22"/>
        </w:rPr>
        <w:t xml:space="preserve">EMPLOYEE </w:t>
      </w:r>
      <w:r w:rsidR="00FE2D5D">
        <w:rPr>
          <w:rFonts w:ascii="Calibri" w:hAnsi="Calibri" w:cs="Calibri"/>
          <w:b/>
          <w:color w:val="44546A" w:themeColor="text2"/>
          <w:sz w:val="22"/>
        </w:rPr>
        <w:t>SIGNATURE</w:t>
      </w:r>
      <w:r w:rsidR="00FE2D5D">
        <w:rPr>
          <w:rFonts w:ascii="Calibri" w:hAnsi="Calibri" w:cs="Calibri"/>
          <w:b/>
          <w:color w:val="44546A" w:themeColor="text2"/>
          <w:sz w:val="22"/>
        </w:rPr>
        <w:tab/>
      </w:r>
      <w:r w:rsidR="00FE2D5D">
        <w:rPr>
          <w:rFonts w:ascii="Calibri" w:hAnsi="Calibri" w:cs="Calibri"/>
          <w:b/>
          <w:color w:val="44546A" w:themeColor="text2"/>
          <w:sz w:val="22"/>
        </w:rPr>
        <w:tab/>
      </w:r>
      <w:r w:rsidR="00FE2D5D">
        <w:rPr>
          <w:rFonts w:ascii="Calibri" w:hAnsi="Calibri" w:cs="Calibri"/>
          <w:b/>
          <w:color w:val="44546A" w:themeColor="text2"/>
          <w:sz w:val="22"/>
        </w:rPr>
        <w:tab/>
      </w:r>
      <w:r w:rsidR="00FE2D5D">
        <w:rPr>
          <w:rFonts w:ascii="Calibri" w:hAnsi="Calibri" w:cs="Calibri"/>
          <w:b/>
          <w:color w:val="44546A" w:themeColor="text2"/>
          <w:sz w:val="22"/>
        </w:rPr>
        <w:tab/>
      </w:r>
      <w:r w:rsidR="00FE2D5D">
        <w:rPr>
          <w:rFonts w:ascii="Calibri" w:hAnsi="Calibri" w:cs="Calibri"/>
          <w:b/>
          <w:color w:val="44546A" w:themeColor="text2"/>
          <w:sz w:val="22"/>
        </w:rPr>
        <w:tab/>
      </w:r>
      <w:r w:rsidR="00FE2D5D">
        <w:rPr>
          <w:rFonts w:ascii="Calibri" w:hAnsi="Calibri" w:cs="Calibri"/>
          <w:b/>
          <w:color w:val="44546A" w:themeColor="text2"/>
          <w:sz w:val="22"/>
        </w:rPr>
        <w:tab/>
      </w:r>
      <w:r w:rsidR="00FE2D5D">
        <w:rPr>
          <w:rFonts w:ascii="Calibri" w:hAnsi="Calibri" w:cs="Calibri"/>
          <w:b/>
          <w:color w:val="44546A" w:themeColor="text2"/>
          <w:sz w:val="22"/>
        </w:rPr>
        <w:tab/>
      </w:r>
      <w:r w:rsidR="00FE2D5D">
        <w:rPr>
          <w:rFonts w:ascii="Calibri" w:hAnsi="Calibri" w:cs="Calibri"/>
          <w:b/>
          <w:color w:val="44546A" w:themeColor="text2"/>
          <w:sz w:val="22"/>
        </w:rPr>
        <w:tab/>
      </w:r>
      <w:r w:rsidR="00FE2D5D">
        <w:rPr>
          <w:rFonts w:ascii="Calibri" w:hAnsi="Calibri" w:cs="Calibri"/>
          <w:b/>
          <w:color w:val="44546A" w:themeColor="text2"/>
          <w:sz w:val="22"/>
        </w:rPr>
        <w:tab/>
        <w:t>DATE</w:t>
      </w:r>
    </w:p>
    <w:p w14:paraId="2CD5FE53" w14:textId="77777777" w:rsidR="005B04A3" w:rsidRPr="00167299" w:rsidRDefault="005B04A3" w:rsidP="00FB01EA">
      <w:pPr>
        <w:rPr>
          <w:rFonts w:ascii="Calibri" w:hAnsi="Calibri" w:cs="Calibri"/>
          <w:b/>
          <w:color w:val="44546A" w:themeColor="text2"/>
          <w:sz w:val="22"/>
        </w:rPr>
      </w:pPr>
    </w:p>
    <w:p w14:paraId="288A7F36" w14:textId="77777777" w:rsidR="005B04A3" w:rsidRPr="00167299" w:rsidRDefault="005B04A3" w:rsidP="00FB01EA">
      <w:pPr>
        <w:rPr>
          <w:rFonts w:ascii="Calibri" w:hAnsi="Calibri" w:cs="Calibri"/>
          <w:b/>
          <w:color w:val="44546A" w:themeColor="text2"/>
          <w:sz w:val="22"/>
        </w:rPr>
      </w:pPr>
    </w:p>
    <w:p w14:paraId="643EF1EA" w14:textId="77777777" w:rsidR="00467892" w:rsidRPr="00167299" w:rsidRDefault="00467892" w:rsidP="00467892">
      <w:pPr>
        <w:rPr>
          <w:rFonts w:ascii="Calibri" w:hAnsi="Calibri" w:cs="Calibri"/>
          <w:b/>
          <w:color w:val="44546A" w:themeColor="text2"/>
          <w:sz w:val="22"/>
        </w:rPr>
      </w:pPr>
      <w:r>
        <w:rPr>
          <w:rFonts w:ascii="Calibri" w:hAnsi="Calibri" w:cs="Calibri"/>
          <w:b/>
          <w:color w:val="44546A" w:themeColor="text2"/>
          <w:sz w:val="22"/>
        </w:rPr>
        <w:t>____________________________________________                                                             _______________________________</w:t>
      </w:r>
    </w:p>
    <w:p w14:paraId="5DD379CB" w14:textId="77777777" w:rsidR="00467892" w:rsidRPr="00167299" w:rsidRDefault="00467892" w:rsidP="00467892">
      <w:pPr>
        <w:rPr>
          <w:rFonts w:ascii="Calibri" w:hAnsi="Calibri" w:cs="Calibri"/>
          <w:b/>
          <w:color w:val="44546A" w:themeColor="text2"/>
          <w:sz w:val="22"/>
        </w:rPr>
      </w:pPr>
      <w:r>
        <w:rPr>
          <w:rFonts w:ascii="Calibri" w:hAnsi="Calibri" w:cs="Calibri"/>
          <w:b/>
          <w:color w:val="44546A" w:themeColor="text2"/>
          <w:sz w:val="22"/>
        </w:rPr>
        <w:t>HUMAN RESOURCE SIGNATURE</w:t>
      </w:r>
      <w:r>
        <w:rPr>
          <w:rFonts w:ascii="Calibri" w:hAnsi="Calibri" w:cs="Calibri"/>
          <w:b/>
          <w:color w:val="44546A" w:themeColor="text2"/>
          <w:sz w:val="22"/>
        </w:rPr>
        <w:tab/>
      </w:r>
      <w:r>
        <w:rPr>
          <w:rFonts w:ascii="Calibri" w:hAnsi="Calibri" w:cs="Calibri"/>
          <w:b/>
          <w:color w:val="44546A" w:themeColor="text2"/>
          <w:sz w:val="22"/>
        </w:rPr>
        <w:tab/>
      </w:r>
      <w:r>
        <w:rPr>
          <w:rFonts w:ascii="Calibri" w:hAnsi="Calibri" w:cs="Calibri"/>
          <w:b/>
          <w:color w:val="44546A" w:themeColor="text2"/>
          <w:sz w:val="22"/>
        </w:rPr>
        <w:tab/>
      </w:r>
      <w:r>
        <w:rPr>
          <w:rFonts w:ascii="Calibri" w:hAnsi="Calibri" w:cs="Calibri"/>
          <w:b/>
          <w:color w:val="44546A" w:themeColor="text2"/>
          <w:sz w:val="22"/>
        </w:rPr>
        <w:tab/>
      </w:r>
      <w:r>
        <w:rPr>
          <w:rFonts w:ascii="Calibri" w:hAnsi="Calibri" w:cs="Calibri"/>
          <w:b/>
          <w:color w:val="44546A" w:themeColor="text2"/>
          <w:sz w:val="22"/>
        </w:rPr>
        <w:tab/>
      </w:r>
      <w:r>
        <w:rPr>
          <w:rFonts w:ascii="Calibri" w:hAnsi="Calibri" w:cs="Calibri"/>
          <w:b/>
          <w:color w:val="44546A" w:themeColor="text2"/>
          <w:sz w:val="22"/>
        </w:rPr>
        <w:tab/>
      </w:r>
      <w:r>
        <w:rPr>
          <w:rFonts w:ascii="Calibri" w:hAnsi="Calibri" w:cs="Calibri"/>
          <w:b/>
          <w:color w:val="44546A" w:themeColor="text2"/>
          <w:sz w:val="22"/>
        </w:rPr>
        <w:tab/>
        <w:t>DATE</w:t>
      </w:r>
    </w:p>
    <w:p w14:paraId="14F44E25" w14:textId="77777777" w:rsidR="00FE2D5D" w:rsidRDefault="00FE2D5D" w:rsidP="00FB01EA">
      <w:pPr>
        <w:rPr>
          <w:rFonts w:ascii="Calibri" w:hAnsi="Calibri" w:cs="Calibri"/>
          <w:b/>
          <w:color w:val="44546A" w:themeColor="text2"/>
          <w:sz w:val="22"/>
        </w:rPr>
      </w:pPr>
    </w:p>
    <w:p w14:paraId="7B669C68" w14:textId="77777777" w:rsidR="003127CA" w:rsidRDefault="003127CA" w:rsidP="00FB01EA">
      <w:pPr>
        <w:rPr>
          <w:rFonts w:ascii="Calibri" w:hAnsi="Calibri" w:cs="Calibri"/>
          <w:b/>
          <w:color w:val="44546A" w:themeColor="text2"/>
          <w:sz w:val="22"/>
        </w:rPr>
      </w:pPr>
    </w:p>
    <w:p w14:paraId="2A8B401D" w14:textId="77777777" w:rsidR="003D1449" w:rsidRDefault="003D1449" w:rsidP="00FB01EA">
      <w:pPr>
        <w:rPr>
          <w:rFonts w:ascii="Calibri" w:hAnsi="Calibri" w:cs="Calibri"/>
          <w:b/>
          <w:color w:val="44546A" w:themeColor="text2"/>
          <w:sz w:val="22"/>
        </w:rPr>
      </w:pPr>
    </w:p>
    <w:p w14:paraId="3B27559A" w14:textId="77777777" w:rsidR="003D1449" w:rsidRDefault="003D1449" w:rsidP="00FB01EA">
      <w:pPr>
        <w:rPr>
          <w:rFonts w:ascii="Calibri" w:hAnsi="Calibri" w:cs="Calibri"/>
          <w:b/>
          <w:color w:val="44546A" w:themeColor="text2"/>
          <w:sz w:val="22"/>
        </w:rPr>
      </w:pPr>
    </w:p>
    <w:p w14:paraId="6F0BD035" w14:textId="77777777" w:rsidR="003D1449" w:rsidRDefault="003D1449" w:rsidP="00FB01EA">
      <w:pPr>
        <w:rPr>
          <w:rFonts w:ascii="Calibri" w:hAnsi="Calibri" w:cs="Calibri"/>
          <w:b/>
          <w:color w:val="44546A" w:themeColor="text2"/>
          <w:sz w:val="22"/>
        </w:rPr>
      </w:pPr>
    </w:p>
    <w:p w14:paraId="333F643C" w14:textId="77777777" w:rsidR="003D1449" w:rsidRDefault="003D1449" w:rsidP="00FB01EA">
      <w:pPr>
        <w:rPr>
          <w:rFonts w:ascii="Calibri" w:hAnsi="Calibri" w:cs="Calibri"/>
          <w:b/>
          <w:color w:val="44546A" w:themeColor="text2"/>
          <w:sz w:val="22"/>
        </w:rPr>
      </w:pPr>
    </w:p>
    <w:p w14:paraId="21F529B1" w14:textId="77777777" w:rsidR="003D1449" w:rsidRDefault="003D1449" w:rsidP="00FB01EA">
      <w:pPr>
        <w:rPr>
          <w:rFonts w:ascii="Calibri" w:hAnsi="Calibri" w:cs="Calibri"/>
          <w:b/>
          <w:color w:val="44546A" w:themeColor="text2"/>
          <w:sz w:val="22"/>
        </w:rPr>
      </w:pPr>
    </w:p>
    <w:p w14:paraId="554D2140" w14:textId="77777777" w:rsidR="003D1449" w:rsidRDefault="003D1449" w:rsidP="00FB01EA">
      <w:pPr>
        <w:rPr>
          <w:rFonts w:ascii="Calibri" w:hAnsi="Calibri" w:cs="Calibri"/>
          <w:b/>
          <w:color w:val="44546A" w:themeColor="text2"/>
          <w:sz w:val="22"/>
        </w:rPr>
      </w:pPr>
    </w:p>
    <w:p w14:paraId="0B0165B3" w14:textId="77777777" w:rsidR="003D1449" w:rsidRDefault="003D1449" w:rsidP="00FB01EA">
      <w:pPr>
        <w:rPr>
          <w:rFonts w:ascii="Calibri" w:hAnsi="Calibri" w:cs="Calibri"/>
          <w:b/>
          <w:color w:val="44546A" w:themeColor="text2"/>
          <w:sz w:val="22"/>
        </w:rPr>
      </w:pPr>
    </w:p>
    <w:p w14:paraId="4FA74883" w14:textId="77777777" w:rsidR="003D1449" w:rsidRDefault="003D1449" w:rsidP="00FB01EA">
      <w:pPr>
        <w:rPr>
          <w:rFonts w:ascii="Calibri" w:hAnsi="Calibri" w:cs="Calibri"/>
          <w:b/>
          <w:color w:val="44546A" w:themeColor="text2"/>
          <w:sz w:val="22"/>
        </w:rPr>
      </w:pPr>
    </w:p>
    <w:p w14:paraId="5F95A42D" w14:textId="77777777" w:rsidR="008A7B83" w:rsidRDefault="008A7B83" w:rsidP="00FB01EA">
      <w:pPr>
        <w:rPr>
          <w:rFonts w:ascii="Calibri" w:hAnsi="Calibri" w:cs="Calibri"/>
          <w:b/>
          <w:color w:val="44546A" w:themeColor="text2"/>
          <w:sz w:val="22"/>
        </w:rPr>
      </w:pPr>
    </w:p>
    <w:p w14:paraId="0AC84358" w14:textId="77777777" w:rsidR="003D1449" w:rsidRDefault="003D1449" w:rsidP="00FB01EA">
      <w:pPr>
        <w:rPr>
          <w:rFonts w:ascii="Calibri" w:hAnsi="Calibri" w:cs="Calibri"/>
          <w:b/>
          <w:color w:val="44546A" w:themeColor="text2"/>
          <w:sz w:val="22"/>
        </w:rPr>
      </w:pPr>
    </w:p>
    <w:p w14:paraId="3FCC3726" w14:textId="77777777" w:rsidR="003D1449" w:rsidRDefault="003D1449" w:rsidP="00FB01EA">
      <w:pPr>
        <w:rPr>
          <w:rFonts w:ascii="Calibri" w:hAnsi="Calibri" w:cs="Calibri"/>
          <w:b/>
          <w:color w:val="44546A" w:themeColor="text2"/>
          <w:sz w:val="22"/>
        </w:rPr>
      </w:pPr>
    </w:p>
    <w:p w14:paraId="186C7EC7" w14:textId="77777777" w:rsidR="00FB01EA" w:rsidRPr="00167299" w:rsidRDefault="00FB01EA" w:rsidP="00FB01EA">
      <w:pPr>
        <w:rPr>
          <w:rFonts w:ascii="Calibri" w:hAnsi="Calibri" w:cs="Calibri"/>
          <w:b/>
          <w:color w:val="44546A" w:themeColor="text2"/>
          <w:sz w:val="22"/>
        </w:rPr>
      </w:pPr>
      <w:r w:rsidRPr="00167299">
        <w:rPr>
          <w:rFonts w:ascii="Calibri" w:hAnsi="Calibri" w:cs="Calibri"/>
          <w:b/>
          <w:color w:val="44546A" w:themeColor="text2"/>
          <w:sz w:val="22"/>
        </w:rPr>
        <w:t>MANAGEMENT APPROVAL AND REVIEW</w:t>
      </w:r>
    </w:p>
    <w:p w14:paraId="15486732" w14:textId="77777777" w:rsidR="00FB01EA" w:rsidRPr="00167299" w:rsidRDefault="00FB01EA" w:rsidP="00FB01EA">
      <w:pPr>
        <w:rPr>
          <w:rFonts w:ascii="Calibri" w:hAnsi="Calibri" w:cs="Calibri"/>
          <w:sz w:val="12"/>
          <w:szCs w:val="12"/>
        </w:rPr>
      </w:pPr>
    </w:p>
    <w:tbl>
      <w:tblPr>
        <w:tblpPr w:leftFromText="180" w:rightFromText="180" w:vertAnchor="text" w:horzAnchor="margin" w:tblpY="36"/>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4"/>
        <w:gridCol w:w="977"/>
        <w:gridCol w:w="2487"/>
        <w:gridCol w:w="1048"/>
        <w:gridCol w:w="1544"/>
        <w:gridCol w:w="2662"/>
        <w:gridCol w:w="1764"/>
      </w:tblGrid>
      <w:tr w:rsidR="00FB01EA" w:rsidRPr="00167299" w14:paraId="752EDF88" w14:textId="77777777" w:rsidTr="00A16F6E">
        <w:trPr>
          <w:cantSplit/>
          <w:trHeight w:val="440"/>
          <w:tblHeader/>
        </w:trPr>
        <w:tc>
          <w:tcPr>
            <w:tcW w:w="5000"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tcPr>
          <w:p w14:paraId="15ABA6E8" w14:textId="77777777" w:rsidR="00FB01EA" w:rsidRPr="00167299" w:rsidRDefault="00FB01EA" w:rsidP="00A16F6E">
            <w:pPr>
              <w:pStyle w:val="TableHeading"/>
              <w:rPr>
                <w:rFonts w:ascii="Calibri" w:hAnsi="Calibri" w:cs="Calibri"/>
                <w:color w:val="323E4F" w:themeColor="text2" w:themeShade="BF"/>
                <w:sz w:val="16"/>
              </w:rPr>
            </w:pPr>
            <w:r w:rsidRPr="00167299">
              <w:rPr>
                <w:rFonts w:ascii="Calibri" w:hAnsi="Calibri" w:cs="Calibri"/>
                <w:color w:val="FFFFFF" w:themeColor="background1"/>
                <w:sz w:val="16"/>
              </w:rPr>
              <w:t>VERSION HISTORY</w:t>
            </w:r>
          </w:p>
        </w:tc>
      </w:tr>
      <w:tr w:rsidR="00FB01EA" w:rsidRPr="00167299" w14:paraId="08C11E33" w14:textId="77777777" w:rsidTr="00467892">
        <w:trPr>
          <w:cantSplit/>
          <w:trHeight w:val="353"/>
          <w:tblHeader/>
        </w:trPr>
        <w:tc>
          <w:tcPr>
            <w:tcW w:w="3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224248AA" w14:textId="77777777" w:rsidR="00FB01EA" w:rsidRPr="00167299" w:rsidRDefault="00FB01EA" w:rsidP="00467892">
            <w:pPr>
              <w:pStyle w:val="TableHeading"/>
              <w:jc w:val="center"/>
              <w:rPr>
                <w:rFonts w:ascii="Calibri" w:hAnsi="Calibri" w:cs="Calibri"/>
                <w:color w:val="000000" w:themeColor="text1"/>
                <w:sz w:val="16"/>
              </w:rPr>
            </w:pPr>
            <w:r w:rsidRPr="00167299">
              <w:rPr>
                <w:rFonts w:ascii="Calibri" w:hAnsi="Calibri" w:cs="Calibri"/>
                <w:color w:val="000000" w:themeColor="text1"/>
                <w:sz w:val="16"/>
              </w:rPr>
              <w:t>VERSION</w:t>
            </w:r>
          </w:p>
        </w:tc>
        <w:tc>
          <w:tcPr>
            <w:tcW w:w="4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3EA56BB" w14:textId="77777777" w:rsidR="00FB01EA" w:rsidRPr="00167299" w:rsidRDefault="00FB01EA" w:rsidP="00467892">
            <w:pPr>
              <w:pStyle w:val="TableHeading"/>
              <w:jc w:val="center"/>
              <w:rPr>
                <w:rFonts w:ascii="Calibri" w:hAnsi="Calibri" w:cs="Calibri"/>
                <w:color w:val="000000" w:themeColor="text1"/>
                <w:sz w:val="16"/>
              </w:rPr>
            </w:pPr>
            <w:r w:rsidRPr="00167299">
              <w:rPr>
                <w:rFonts w:ascii="Calibri" w:hAnsi="Calibri" w:cs="Calibri"/>
                <w:color w:val="000000" w:themeColor="text1"/>
                <w:sz w:val="16"/>
              </w:rPr>
              <w:t>REVISION DATE</w:t>
            </w:r>
          </w:p>
        </w:tc>
        <w:tc>
          <w:tcPr>
            <w:tcW w:w="10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300E2DE2" w14:textId="77777777" w:rsidR="00FB01EA" w:rsidRPr="00167299" w:rsidRDefault="00FB01EA" w:rsidP="00467892">
            <w:pPr>
              <w:pStyle w:val="TableHeading"/>
              <w:jc w:val="center"/>
              <w:rPr>
                <w:rFonts w:ascii="Calibri" w:hAnsi="Calibri" w:cs="Calibri"/>
                <w:color w:val="000000" w:themeColor="text1"/>
                <w:sz w:val="16"/>
              </w:rPr>
            </w:pPr>
            <w:r w:rsidRPr="00167299">
              <w:rPr>
                <w:rFonts w:ascii="Calibri" w:hAnsi="Calibri" w:cs="Calibri"/>
                <w:color w:val="000000" w:themeColor="text1"/>
                <w:sz w:val="16"/>
              </w:rPr>
              <w:t>APPROVED BY</w:t>
            </w:r>
          </w:p>
        </w:tc>
        <w:tc>
          <w:tcPr>
            <w:tcW w:w="4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B030ACC" w14:textId="77777777" w:rsidR="00FB01EA" w:rsidRPr="00167299" w:rsidRDefault="00FB01EA" w:rsidP="00467892">
            <w:pPr>
              <w:pStyle w:val="TableHeading"/>
              <w:jc w:val="center"/>
              <w:rPr>
                <w:rFonts w:ascii="Calibri" w:hAnsi="Calibri" w:cs="Calibri"/>
                <w:color w:val="000000" w:themeColor="text1"/>
                <w:sz w:val="16"/>
              </w:rPr>
            </w:pPr>
            <w:r w:rsidRPr="00167299">
              <w:rPr>
                <w:rFonts w:ascii="Calibri" w:hAnsi="Calibri" w:cs="Calibri"/>
                <w:color w:val="000000" w:themeColor="text1"/>
                <w:sz w:val="16"/>
              </w:rPr>
              <w:t>APPROVED DATE</w:t>
            </w:r>
          </w:p>
        </w:tc>
        <w:tc>
          <w:tcPr>
            <w:tcW w:w="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2EC209D4" w14:textId="77777777" w:rsidR="00FB01EA" w:rsidRPr="00167299" w:rsidRDefault="00FB01EA" w:rsidP="00467892">
            <w:pPr>
              <w:pStyle w:val="TableHeading"/>
              <w:jc w:val="center"/>
              <w:rPr>
                <w:rFonts w:ascii="Calibri" w:hAnsi="Calibri" w:cs="Calibri"/>
                <w:color w:val="000000" w:themeColor="text1"/>
                <w:sz w:val="16"/>
              </w:rPr>
            </w:pPr>
            <w:r w:rsidRPr="00167299">
              <w:rPr>
                <w:rFonts w:ascii="Calibri" w:hAnsi="Calibri" w:cs="Calibri"/>
                <w:color w:val="000000" w:themeColor="text1"/>
                <w:sz w:val="16"/>
              </w:rPr>
              <w:t>IMPLEMENTATION DATE</w:t>
            </w:r>
          </w:p>
        </w:tc>
        <w:tc>
          <w:tcPr>
            <w:tcW w:w="1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64FFDC0F" w14:textId="77777777" w:rsidR="00FB01EA" w:rsidRPr="00167299" w:rsidRDefault="00FB01EA" w:rsidP="00467892">
            <w:pPr>
              <w:pStyle w:val="TableHeading"/>
              <w:jc w:val="center"/>
              <w:rPr>
                <w:rFonts w:ascii="Calibri" w:hAnsi="Calibri" w:cs="Calibri"/>
                <w:color w:val="000000" w:themeColor="text1"/>
                <w:sz w:val="16"/>
              </w:rPr>
            </w:pPr>
            <w:r w:rsidRPr="00167299">
              <w:rPr>
                <w:rFonts w:ascii="Calibri" w:hAnsi="Calibri" w:cs="Calibri"/>
                <w:color w:val="000000" w:themeColor="text1"/>
                <w:sz w:val="16"/>
              </w:rPr>
              <w:t>DESCRIPTION OF CHANGE</w:t>
            </w:r>
          </w:p>
        </w:tc>
        <w:tc>
          <w:tcPr>
            <w:tcW w:w="77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46AA27AE" w14:textId="77777777" w:rsidR="00FB01EA" w:rsidRPr="00167299" w:rsidRDefault="00FB01EA" w:rsidP="00467892">
            <w:pPr>
              <w:pStyle w:val="TableHeading"/>
              <w:jc w:val="center"/>
              <w:rPr>
                <w:rFonts w:ascii="Calibri" w:hAnsi="Calibri" w:cs="Calibri"/>
                <w:color w:val="000000" w:themeColor="text1"/>
                <w:sz w:val="16"/>
              </w:rPr>
            </w:pPr>
            <w:r w:rsidRPr="00167299">
              <w:rPr>
                <w:rFonts w:ascii="Calibri" w:hAnsi="Calibri" w:cs="Calibri"/>
                <w:color w:val="000000" w:themeColor="text1"/>
                <w:sz w:val="16"/>
              </w:rPr>
              <w:t>AUTHOR</w:t>
            </w:r>
          </w:p>
        </w:tc>
      </w:tr>
      <w:tr w:rsidR="00FB01EA" w:rsidRPr="00167299" w14:paraId="6172BAED" w14:textId="77777777" w:rsidTr="003D1449">
        <w:trPr>
          <w:cantSplit/>
          <w:trHeight w:val="385"/>
        </w:trPr>
        <w:tc>
          <w:tcPr>
            <w:tcW w:w="3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B031C9" w14:textId="77777777" w:rsidR="00FB01EA" w:rsidRPr="00167299" w:rsidRDefault="00FB01EA" w:rsidP="003D1449">
            <w:pPr>
              <w:pStyle w:val="TableText"/>
              <w:jc w:val="center"/>
              <w:rPr>
                <w:rFonts w:ascii="Calibri" w:hAnsi="Calibri" w:cs="Calibri"/>
                <w:color w:val="000000" w:themeColor="text1"/>
                <w:sz w:val="16"/>
              </w:rPr>
            </w:pPr>
            <w:r w:rsidRPr="00167299">
              <w:rPr>
                <w:rFonts w:ascii="Calibri" w:hAnsi="Calibri" w:cs="Calibri"/>
                <w:color w:val="000000" w:themeColor="text1"/>
                <w:sz w:val="16"/>
              </w:rPr>
              <w:t>V1</w:t>
            </w:r>
          </w:p>
        </w:tc>
        <w:tc>
          <w:tcPr>
            <w:tcW w:w="4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72F31D" w14:textId="77777777" w:rsidR="00FB01EA" w:rsidRPr="00167299" w:rsidRDefault="00FB01EA" w:rsidP="003D1449">
            <w:pPr>
              <w:pStyle w:val="TableText"/>
              <w:jc w:val="center"/>
              <w:rPr>
                <w:rFonts w:ascii="Calibri" w:hAnsi="Calibri" w:cs="Calibri"/>
                <w:color w:val="000000" w:themeColor="text1"/>
                <w:sz w:val="16"/>
              </w:rPr>
            </w:pPr>
            <w:r w:rsidRPr="00167299">
              <w:rPr>
                <w:rFonts w:ascii="Calibri" w:hAnsi="Calibri" w:cs="Calibri"/>
                <w:color w:val="000000" w:themeColor="text1"/>
                <w:sz w:val="16"/>
              </w:rPr>
              <w:t>N/A</w:t>
            </w:r>
          </w:p>
        </w:tc>
        <w:tc>
          <w:tcPr>
            <w:tcW w:w="10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E58C8E" w14:textId="77777777" w:rsidR="00FB01EA" w:rsidRPr="00167299" w:rsidRDefault="00FB01EA" w:rsidP="003D1449">
            <w:pPr>
              <w:pStyle w:val="TableText"/>
              <w:jc w:val="center"/>
              <w:rPr>
                <w:rFonts w:ascii="Calibri" w:hAnsi="Calibri" w:cs="Calibri"/>
                <w:color w:val="000000" w:themeColor="text1"/>
                <w:sz w:val="16"/>
              </w:rPr>
            </w:pPr>
          </w:p>
        </w:tc>
        <w:tc>
          <w:tcPr>
            <w:tcW w:w="4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4E0870" w14:textId="77777777" w:rsidR="00FB01EA" w:rsidRPr="00167299" w:rsidRDefault="00FB01EA" w:rsidP="003D1449">
            <w:pPr>
              <w:pStyle w:val="TableText"/>
              <w:jc w:val="center"/>
              <w:rPr>
                <w:rFonts w:ascii="Calibri" w:hAnsi="Calibri" w:cs="Calibri"/>
                <w:color w:val="000000" w:themeColor="text1"/>
                <w:sz w:val="16"/>
              </w:rPr>
            </w:pPr>
          </w:p>
        </w:tc>
        <w:tc>
          <w:tcPr>
            <w:tcW w:w="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A69D43" w14:textId="77777777" w:rsidR="00FB01EA" w:rsidRPr="00167299" w:rsidRDefault="00FB01EA" w:rsidP="003D1449">
            <w:pPr>
              <w:pStyle w:val="TableText"/>
              <w:jc w:val="center"/>
              <w:rPr>
                <w:rFonts w:ascii="Calibri" w:hAnsi="Calibri" w:cs="Calibri"/>
                <w:color w:val="000000" w:themeColor="text1"/>
                <w:sz w:val="16"/>
              </w:rPr>
            </w:pPr>
          </w:p>
        </w:tc>
        <w:tc>
          <w:tcPr>
            <w:tcW w:w="1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BCE62" w14:textId="77777777" w:rsidR="00FB01EA" w:rsidRPr="00167299" w:rsidRDefault="00B828EA" w:rsidP="003D1449">
            <w:pPr>
              <w:pStyle w:val="TableText"/>
              <w:jc w:val="center"/>
              <w:rPr>
                <w:rFonts w:ascii="Calibri" w:hAnsi="Calibri" w:cs="Calibri"/>
                <w:color w:val="000000" w:themeColor="text1"/>
                <w:sz w:val="16"/>
              </w:rPr>
            </w:pPr>
            <w:r w:rsidRPr="00167299">
              <w:rPr>
                <w:rFonts w:ascii="Calibri" w:hAnsi="Calibri" w:cs="Calibri"/>
                <w:color w:val="000000" w:themeColor="text1"/>
                <w:sz w:val="16"/>
              </w:rPr>
              <w:t>New Form</w:t>
            </w:r>
          </w:p>
        </w:tc>
        <w:tc>
          <w:tcPr>
            <w:tcW w:w="77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596489" w14:textId="77777777" w:rsidR="00FB01EA" w:rsidRPr="00167299" w:rsidRDefault="00FB01EA" w:rsidP="003D1449">
            <w:pPr>
              <w:pStyle w:val="TableText"/>
              <w:jc w:val="center"/>
              <w:rPr>
                <w:rFonts w:ascii="Calibri" w:hAnsi="Calibri" w:cs="Calibri"/>
                <w:color w:val="000000" w:themeColor="text1"/>
                <w:sz w:val="16"/>
              </w:rPr>
            </w:pPr>
          </w:p>
        </w:tc>
      </w:tr>
      <w:tr w:rsidR="00FB01EA" w:rsidRPr="00167299" w14:paraId="496A572E" w14:textId="77777777" w:rsidTr="003D1449">
        <w:trPr>
          <w:cantSplit/>
          <w:trHeight w:val="335"/>
        </w:trPr>
        <w:tc>
          <w:tcPr>
            <w:tcW w:w="3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7A0A2A" w14:textId="77777777" w:rsidR="00FB01EA" w:rsidRPr="00167299" w:rsidRDefault="003D1449" w:rsidP="003D1449">
            <w:pPr>
              <w:pStyle w:val="TableText"/>
              <w:jc w:val="center"/>
              <w:rPr>
                <w:rFonts w:ascii="Calibri" w:hAnsi="Calibri" w:cs="Calibri"/>
                <w:color w:val="000000" w:themeColor="text1"/>
                <w:sz w:val="16"/>
              </w:rPr>
            </w:pPr>
            <w:r>
              <w:rPr>
                <w:rFonts w:ascii="Calibri" w:hAnsi="Calibri" w:cs="Calibri"/>
                <w:color w:val="000000" w:themeColor="text1"/>
                <w:sz w:val="16"/>
              </w:rPr>
              <w:t>V2</w:t>
            </w:r>
          </w:p>
        </w:tc>
        <w:tc>
          <w:tcPr>
            <w:tcW w:w="4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E4AE99" w14:textId="77777777" w:rsidR="00FB01EA" w:rsidRPr="00167299" w:rsidRDefault="003D1449" w:rsidP="003D1449">
            <w:pPr>
              <w:pStyle w:val="TableText"/>
              <w:jc w:val="center"/>
              <w:rPr>
                <w:rFonts w:ascii="Calibri" w:hAnsi="Calibri" w:cs="Calibri"/>
                <w:color w:val="000000" w:themeColor="text1"/>
                <w:sz w:val="16"/>
              </w:rPr>
            </w:pPr>
            <w:r>
              <w:rPr>
                <w:rFonts w:ascii="Calibri" w:hAnsi="Calibri" w:cs="Calibri"/>
                <w:color w:val="000000" w:themeColor="text1"/>
                <w:sz w:val="16"/>
              </w:rPr>
              <w:t>6/2/2016</w:t>
            </w:r>
          </w:p>
        </w:tc>
        <w:tc>
          <w:tcPr>
            <w:tcW w:w="10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0AE60B" w14:textId="77777777" w:rsidR="00FB01EA" w:rsidRPr="00167299" w:rsidRDefault="00FB01EA" w:rsidP="003D1449">
            <w:pPr>
              <w:pStyle w:val="TableText"/>
              <w:jc w:val="center"/>
              <w:rPr>
                <w:rFonts w:ascii="Calibri" w:hAnsi="Calibri" w:cs="Calibri"/>
                <w:color w:val="000000" w:themeColor="text1"/>
                <w:sz w:val="16"/>
              </w:rPr>
            </w:pPr>
          </w:p>
        </w:tc>
        <w:tc>
          <w:tcPr>
            <w:tcW w:w="4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281241" w14:textId="77777777" w:rsidR="00FB01EA" w:rsidRPr="00167299" w:rsidRDefault="00FB01EA" w:rsidP="003D1449">
            <w:pPr>
              <w:pStyle w:val="TableText"/>
              <w:jc w:val="center"/>
              <w:rPr>
                <w:rFonts w:ascii="Calibri" w:hAnsi="Calibri" w:cs="Calibri"/>
                <w:color w:val="000000" w:themeColor="text1"/>
                <w:sz w:val="16"/>
              </w:rPr>
            </w:pPr>
          </w:p>
        </w:tc>
        <w:tc>
          <w:tcPr>
            <w:tcW w:w="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5134C8" w14:textId="77777777" w:rsidR="00FB01EA" w:rsidRPr="00167299" w:rsidRDefault="00FB01EA" w:rsidP="003D1449">
            <w:pPr>
              <w:pStyle w:val="TableText"/>
              <w:jc w:val="center"/>
              <w:rPr>
                <w:rFonts w:ascii="Calibri" w:hAnsi="Calibri" w:cs="Calibri"/>
                <w:color w:val="000000" w:themeColor="text1"/>
                <w:sz w:val="16"/>
              </w:rPr>
            </w:pPr>
          </w:p>
        </w:tc>
        <w:tc>
          <w:tcPr>
            <w:tcW w:w="1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62CF73" w14:textId="77777777" w:rsidR="00FB01EA" w:rsidRPr="00167299" w:rsidRDefault="00FB01EA" w:rsidP="003D1449">
            <w:pPr>
              <w:pStyle w:val="TableText"/>
              <w:jc w:val="center"/>
              <w:rPr>
                <w:rFonts w:ascii="Calibri" w:hAnsi="Calibri" w:cs="Calibri"/>
                <w:color w:val="000000" w:themeColor="text1"/>
                <w:sz w:val="16"/>
              </w:rPr>
            </w:pPr>
          </w:p>
        </w:tc>
        <w:tc>
          <w:tcPr>
            <w:tcW w:w="77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BD2CBE" w14:textId="77777777" w:rsidR="00FB01EA" w:rsidRPr="00167299" w:rsidRDefault="00FB01EA" w:rsidP="003D1449">
            <w:pPr>
              <w:pStyle w:val="TableText"/>
              <w:jc w:val="center"/>
              <w:rPr>
                <w:rFonts w:ascii="Calibri" w:hAnsi="Calibri" w:cs="Calibri"/>
                <w:color w:val="000000" w:themeColor="text1"/>
                <w:sz w:val="16"/>
              </w:rPr>
            </w:pPr>
          </w:p>
        </w:tc>
      </w:tr>
      <w:tr w:rsidR="00FB01EA" w:rsidRPr="00167299" w14:paraId="112E6759" w14:textId="77777777" w:rsidTr="003D1449">
        <w:trPr>
          <w:cantSplit/>
          <w:trHeight w:val="263"/>
        </w:trPr>
        <w:tc>
          <w:tcPr>
            <w:tcW w:w="3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9F579B" w14:textId="77777777" w:rsidR="00FB01EA" w:rsidRPr="00167299" w:rsidRDefault="003D1449" w:rsidP="003D1449">
            <w:pPr>
              <w:pStyle w:val="TableText"/>
              <w:jc w:val="center"/>
              <w:rPr>
                <w:rFonts w:ascii="Calibri" w:hAnsi="Calibri" w:cs="Calibri"/>
                <w:color w:val="000000" w:themeColor="text1"/>
                <w:sz w:val="16"/>
              </w:rPr>
            </w:pPr>
            <w:r>
              <w:rPr>
                <w:rFonts w:ascii="Calibri" w:hAnsi="Calibri" w:cs="Calibri"/>
                <w:color w:val="000000" w:themeColor="text1"/>
                <w:sz w:val="16"/>
              </w:rPr>
              <w:t>V3</w:t>
            </w:r>
          </w:p>
        </w:tc>
        <w:tc>
          <w:tcPr>
            <w:tcW w:w="4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F08B41" w14:textId="77777777" w:rsidR="00FB01EA" w:rsidRPr="00167299" w:rsidRDefault="003D1449" w:rsidP="003D1449">
            <w:pPr>
              <w:pStyle w:val="TableText"/>
              <w:jc w:val="center"/>
              <w:rPr>
                <w:rFonts w:ascii="Calibri" w:hAnsi="Calibri" w:cs="Calibri"/>
                <w:color w:val="000000" w:themeColor="text1"/>
                <w:sz w:val="16"/>
              </w:rPr>
            </w:pPr>
            <w:r>
              <w:rPr>
                <w:rFonts w:ascii="Calibri" w:hAnsi="Calibri" w:cs="Calibri"/>
                <w:color w:val="000000" w:themeColor="text1"/>
                <w:sz w:val="16"/>
              </w:rPr>
              <w:t>4/15/2019</w:t>
            </w:r>
          </w:p>
        </w:tc>
        <w:tc>
          <w:tcPr>
            <w:tcW w:w="10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1B346D" w14:textId="77777777" w:rsidR="00FB01EA" w:rsidRPr="00167299" w:rsidRDefault="00FB01EA" w:rsidP="003D1449">
            <w:pPr>
              <w:pStyle w:val="TableText"/>
              <w:jc w:val="center"/>
              <w:rPr>
                <w:rFonts w:ascii="Calibri" w:hAnsi="Calibri" w:cs="Calibri"/>
                <w:color w:val="000000" w:themeColor="text1"/>
                <w:sz w:val="16"/>
              </w:rPr>
            </w:pPr>
          </w:p>
        </w:tc>
        <w:tc>
          <w:tcPr>
            <w:tcW w:w="4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B6FE28" w14:textId="77777777" w:rsidR="00FB01EA" w:rsidRPr="00167299" w:rsidRDefault="00FB01EA" w:rsidP="003D1449">
            <w:pPr>
              <w:pStyle w:val="TableText"/>
              <w:jc w:val="center"/>
              <w:rPr>
                <w:rFonts w:ascii="Calibri" w:hAnsi="Calibri" w:cs="Calibri"/>
                <w:color w:val="000000" w:themeColor="text1"/>
                <w:sz w:val="16"/>
              </w:rPr>
            </w:pPr>
          </w:p>
        </w:tc>
        <w:tc>
          <w:tcPr>
            <w:tcW w:w="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412618" w14:textId="77777777" w:rsidR="00FB01EA" w:rsidRPr="00167299" w:rsidRDefault="00FB01EA" w:rsidP="003D1449">
            <w:pPr>
              <w:pStyle w:val="TableText"/>
              <w:jc w:val="center"/>
              <w:rPr>
                <w:rFonts w:ascii="Calibri" w:hAnsi="Calibri" w:cs="Calibri"/>
                <w:color w:val="000000" w:themeColor="text1"/>
                <w:sz w:val="16"/>
              </w:rPr>
            </w:pPr>
          </w:p>
        </w:tc>
        <w:tc>
          <w:tcPr>
            <w:tcW w:w="1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5F06DE" w14:textId="77777777" w:rsidR="00FB01EA" w:rsidRPr="00167299" w:rsidRDefault="003D1449" w:rsidP="003D1449">
            <w:pPr>
              <w:pStyle w:val="TableText"/>
              <w:jc w:val="center"/>
              <w:rPr>
                <w:rFonts w:ascii="Calibri" w:hAnsi="Calibri" w:cs="Calibri"/>
                <w:color w:val="000000" w:themeColor="text1"/>
                <w:sz w:val="16"/>
              </w:rPr>
            </w:pPr>
            <w:r>
              <w:rPr>
                <w:rFonts w:ascii="Calibri" w:hAnsi="Calibri" w:cs="Calibri"/>
                <w:color w:val="000000" w:themeColor="text1"/>
                <w:sz w:val="16"/>
              </w:rPr>
              <w:t>New Format</w:t>
            </w:r>
          </w:p>
        </w:tc>
        <w:tc>
          <w:tcPr>
            <w:tcW w:w="77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972335" w14:textId="77777777" w:rsidR="00FB01EA" w:rsidRPr="00167299" w:rsidRDefault="003D1449" w:rsidP="003D1449">
            <w:pPr>
              <w:pStyle w:val="TableText"/>
              <w:jc w:val="center"/>
              <w:rPr>
                <w:rFonts w:ascii="Calibri" w:hAnsi="Calibri" w:cs="Calibri"/>
                <w:color w:val="000000" w:themeColor="text1"/>
                <w:sz w:val="16"/>
              </w:rPr>
            </w:pPr>
            <w:r>
              <w:rPr>
                <w:rFonts w:ascii="Calibri" w:hAnsi="Calibri" w:cs="Calibri"/>
                <w:color w:val="000000" w:themeColor="text1"/>
                <w:sz w:val="16"/>
              </w:rPr>
              <w:t>Erin Schaeffer, Compliance</w:t>
            </w:r>
          </w:p>
        </w:tc>
      </w:tr>
    </w:tbl>
    <w:p w14:paraId="3C3F728F" w14:textId="77777777" w:rsidR="006C1052" w:rsidRPr="00167299" w:rsidRDefault="006C1052" w:rsidP="006C1052">
      <w:pPr>
        <w:rPr>
          <w:rFonts w:ascii="Calibri" w:hAnsi="Calibri" w:cs="Calibri"/>
          <w:sz w:val="24"/>
        </w:rPr>
      </w:pPr>
    </w:p>
    <w:sectPr w:rsidR="006C1052" w:rsidRPr="00167299" w:rsidSect="00A17B81">
      <w:headerReference w:type="default" r:id="rId11"/>
      <w:footerReference w:type="default" r:id="rId12"/>
      <w:headerReference w:type="first" r:id="rId13"/>
      <w:pgSz w:w="12240" w:h="15840"/>
      <w:pgMar w:top="432" w:right="432" w:bottom="432" w:left="432"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94573" w14:textId="77777777" w:rsidR="00A72F85" w:rsidRDefault="00A72F85" w:rsidP="00233FBA">
      <w:r>
        <w:separator/>
      </w:r>
    </w:p>
  </w:endnote>
  <w:endnote w:type="continuationSeparator" w:id="0">
    <w:p w14:paraId="22DA5FB2" w14:textId="77777777" w:rsidR="00A72F85" w:rsidRDefault="00A72F85" w:rsidP="0023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176F" w14:textId="77777777" w:rsidR="00391AA5" w:rsidRPr="00A17B81" w:rsidRDefault="00391AA5">
    <w:pPr>
      <w:tabs>
        <w:tab w:val="center" w:pos="4550"/>
        <w:tab w:val="left" w:pos="5818"/>
      </w:tabs>
      <w:ind w:right="260"/>
      <w:jc w:val="right"/>
      <w:rPr>
        <w:color w:val="222A35" w:themeColor="text2" w:themeShade="80"/>
        <w:sz w:val="18"/>
        <w:szCs w:val="18"/>
      </w:rPr>
    </w:pPr>
    <w:r w:rsidRPr="00A17B81">
      <w:rPr>
        <w:color w:val="8496B0" w:themeColor="text2" w:themeTint="99"/>
        <w:spacing w:val="60"/>
        <w:sz w:val="18"/>
        <w:szCs w:val="18"/>
      </w:rPr>
      <w:t>Page</w:t>
    </w:r>
    <w:r w:rsidRPr="00A17B81">
      <w:rPr>
        <w:color w:val="8496B0" w:themeColor="text2" w:themeTint="99"/>
        <w:sz w:val="18"/>
        <w:szCs w:val="18"/>
      </w:rPr>
      <w:t xml:space="preserve"> </w:t>
    </w:r>
    <w:r w:rsidRPr="00A17B81">
      <w:rPr>
        <w:color w:val="323E4F" w:themeColor="text2" w:themeShade="BF"/>
        <w:sz w:val="18"/>
        <w:szCs w:val="18"/>
      </w:rPr>
      <w:fldChar w:fldCharType="begin"/>
    </w:r>
    <w:r w:rsidRPr="00A17B81">
      <w:rPr>
        <w:color w:val="323E4F" w:themeColor="text2" w:themeShade="BF"/>
        <w:sz w:val="18"/>
        <w:szCs w:val="18"/>
      </w:rPr>
      <w:instrText xml:space="preserve"> PAGE   \* MERGEFORMAT </w:instrText>
    </w:r>
    <w:r w:rsidRPr="00A17B81">
      <w:rPr>
        <w:color w:val="323E4F" w:themeColor="text2" w:themeShade="BF"/>
        <w:sz w:val="18"/>
        <w:szCs w:val="18"/>
      </w:rPr>
      <w:fldChar w:fldCharType="separate"/>
    </w:r>
    <w:r w:rsidR="00C53E4F">
      <w:rPr>
        <w:noProof/>
        <w:color w:val="323E4F" w:themeColor="text2" w:themeShade="BF"/>
        <w:sz w:val="18"/>
        <w:szCs w:val="18"/>
      </w:rPr>
      <w:t>2</w:t>
    </w:r>
    <w:r w:rsidRPr="00A17B81">
      <w:rPr>
        <w:color w:val="323E4F" w:themeColor="text2" w:themeShade="BF"/>
        <w:sz w:val="18"/>
        <w:szCs w:val="18"/>
      </w:rPr>
      <w:fldChar w:fldCharType="end"/>
    </w:r>
    <w:r w:rsidRPr="00A17B81">
      <w:rPr>
        <w:color w:val="323E4F" w:themeColor="text2" w:themeShade="BF"/>
        <w:sz w:val="18"/>
        <w:szCs w:val="18"/>
      </w:rPr>
      <w:t xml:space="preserve"> | </w:t>
    </w:r>
    <w:r w:rsidRPr="00A17B81">
      <w:rPr>
        <w:color w:val="323E4F" w:themeColor="text2" w:themeShade="BF"/>
        <w:sz w:val="18"/>
        <w:szCs w:val="18"/>
      </w:rPr>
      <w:fldChar w:fldCharType="begin"/>
    </w:r>
    <w:r w:rsidRPr="00A17B81">
      <w:rPr>
        <w:color w:val="323E4F" w:themeColor="text2" w:themeShade="BF"/>
        <w:sz w:val="18"/>
        <w:szCs w:val="18"/>
      </w:rPr>
      <w:instrText xml:space="preserve"> NUMPAGES  \* Arabic  \* MERGEFORMAT </w:instrText>
    </w:r>
    <w:r w:rsidRPr="00A17B81">
      <w:rPr>
        <w:color w:val="323E4F" w:themeColor="text2" w:themeShade="BF"/>
        <w:sz w:val="18"/>
        <w:szCs w:val="18"/>
      </w:rPr>
      <w:fldChar w:fldCharType="separate"/>
    </w:r>
    <w:r w:rsidR="00C53E4F">
      <w:rPr>
        <w:noProof/>
        <w:color w:val="323E4F" w:themeColor="text2" w:themeShade="BF"/>
        <w:sz w:val="18"/>
        <w:szCs w:val="18"/>
      </w:rPr>
      <w:t>2</w:t>
    </w:r>
    <w:r w:rsidRPr="00A17B81">
      <w:rPr>
        <w:color w:val="323E4F" w:themeColor="text2" w:themeShade="BF"/>
        <w:sz w:val="18"/>
        <w:szCs w:val="18"/>
      </w:rPr>
      <w:fldChar w:fldCharType="end"/>
    </w:r>
  </w:p>
  <w:p w14:paraId="44DED571" w14:textId="77777777" w:rsidR="00391AA5" w:rsidRPr="00EA17B9" w:rsidRDefault="00D061D0" w:rsidP="00EA17B9">
    <w:pPr>
      <w:pStyle w:val="Footer"/>
      <w:jc w:val="center"/>
      <w:rPr>
        <w:color w:val="8496B0" w:themeColor="text2" w:themeTint="99"/>
        <w:spacing w:val="60"/>
        <w:sz w:val="18"/>
        <w:szCs w:val="18"/>
      </w:rPr>
    </w:pPr>
    <w:r>
      <w:rPr>
        <w:color w:val="8496B0" w:themeColor="text2" w:themeTint="99"/>
        <w:spacing w:val="60"/>
        <w:sz w:val="18"/>
        <w:szCs w:val="18"/>
      </w:rPr>
      <w:t>ADVANCED PRACTICE REGISTERED NURSE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ABEC0" w14:textId="77777777" w:rsidR="00A72F85" w:rsidRDefault="00A72F85" w:rsidP="00233FBA">
      <w:r>
        <w:separator/>
      </w:r>
    </w:p>
  </w:footnote>
  <w:footnote w:type="continuationSeparator" w:id="0">
    <w:p w14:paraId="2E57D590" w14:textId="77777777" w:rsidR="00A72F85" w:rsidRDefault="00A72F85" w:rsidP="0023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F7D" w14:textId="77777777" w:rsidR="00391AA5" w:rsidRDefault="00391AA5" w:rsidP="00391AA5">
    <w:pPr>
      <w:pStyle w:val="Header"/>
      <w:jc w:val="right"/>
    </w:pPr>
  </w:p>
  <w:p w14:paraId="0A6E428F" w14:textId="77777777" w:rsidR="00391AA5" w:rsidRDefault="00391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FB5D" w14:textId="77777777" w:rsidR="00391AA5" w:rsidRDefault="000A76A7" w:rsidP="000A76A7">
    <w:pPr>
      <w:pStyle w:val="Header"/>
      <w:jc w:val="right"/>
    </w:pPr>
    <w:r>
      <w:rPr>
        <w:rFonts w:ascii="Century Gothic" w:hAnsi="Century Gothic"/>
        <w:b/>
        <w:noProof/>
        <w:color w:val="A6A6A6" w:themeColor="background1" w:themeShade="A6"/>
        <w:sz w:val="32"/>
        <w:szCs w:val="44"/>
      </w:rPr>
      <w:drawing>
        <wp:inline distT="0" distB="0" distL="0" distR="0" wp14:anchorId="2D07FC0A" wp14:editId="265CE7CC">
          <wp:extent cx="1171575" cy="6508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iah House logo.png"/>
                  <pic:cNvPicPr/>
                </pic:nvPicPr>
                <pic:blipFill>
                  <a:blip r:embed="rId1">
                    <a:extLst>
                      <a:ext uri="{28A0092B-C50C-407E-A947-70E740481C1C}">
                        <a14:useLocalDpi xmlns:a14="http://schemas.microsoft.com/office/drawing/2010/main" val="0"/>
                      </a:ext>
                    </a:extLst>
                  </a:blip>
                  <a:stretch>
                    <a:fillRect/>
                  </a:stretch>
                </pic:blipFill>
                <pic:spPr>
                  <a:xfrm>
                    <a:off x="0" y="0"/>
                    <a:ext cx="1179385" cy="655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D166EE"/>
    <w:multiLevelType w:val="multilevel"/>
    <w:tmpl w:val="1B10B5E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3A155D"/>
    <w:multiLevelType w:val="hybridMultilevel"/>
    <w:tmpl w:val="EF8C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92BC5"/>
    <w:multiLevelType w:val="hybridMultilevel"/>
    <w:tmpl w:val="9C20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26216D"/>
    <w:multiLevelType w:val="multilevel"/>
    <w:tmpl w:val="1B10B5E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237D03"/>
    <w:multiLevelType w:val="hybridMultilevel"/>
    <w:tmpl w:val="4A7004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F85"/>
    <w:rsid w:val="000231FA"/>
    <w:rsid w:val="00037BDD"/>
    <w:rsid w:val="000463B2"/>
    <w:rsid w:val="00080CDB"/>
    <w:rsid w:val="00085D22"/>
    <w:rsid w:val="000A76A7"/>
    <w:rsid w:val="000B3AA5"/>
    <w:rsid w:val="000D5F7F"/>
    <w:rsid w:val="000E7AF5"/>
    <w:rsid w:val="00125984"/>
    <w:rsid w:val="00167299"/>
    <w:rsid w:val="00203C88"/>
    <w:rsid w:val="00231298"/>
    <w:rsid w:val="00233FBA"/>
    <w:rsid w:val="0023435D"/>
    <w:rsid w:val="002924A3"/>
    <w:rsid w:val="002A45FC"/>
    <w:rsid w:val="002A5072"/>
    <w:rsid w:val="002D42CB"/>
    <w:rsid w:val="002E4407"/>
    <w:rsid w:val="002F2C0D"/>
    <w:rsid w:val="002F39CD"/>
    <w:rsid w:val="003127CA"/>
    <w:rsid w:val="003420D5"/>
    <w:rsid w:val="00364BD3"/>
    <w:rsid w:val="0036595F"/>
    <w:rsid w:val="003758D7"/>
    <w:rsid w:val="00391AA5"/>
    <w:rsid w:val="00394B8A"/>
    <w:rsid w:val="003B57E2"/>
    <w:rsid w:val="003D1449"/>
    <w:rsid w:val="003D28EE"/>
    <w:rsid w:val="003F787D"/>
    <w:rsid w:val="00422668"/>
    <w:rsid w:val="00442524"/>
    <w:rsid w:val="00455591"/>
    <w:rsid w:val="00467892"/>
    <w:rsid w:val="004830D8"/>
    <w:rsid w:val="00492BF1"/>
    <w:rsid w:val="004B02B3"/>
    <w:rsid w:val="004B4C32"/>
    <w:rsid w:val="004C3D2E"/>
    <w:rsid w:val="004D4872"/>
    <w:rsid w:val="004D59AF"/>
    <w:rsid w:val="004E7C78"/>
    <w:rsid w:val="00547183"/>
    <w:rsid w:val="00557C38"/>
    <w:rsid w:val="00571AA2"/>
    <w:rsid w:val="005A2BD6"/>
    <w:rsid w:val="005B04A3"/>
    <w:rsid w:val="005B65C1"/>
    <w:rsid w:val="005B7C30"/>
    <w:rsid w:val="005C5FFD"/>
    <w:rsid w:val="005F5ABE"/>
    <w:rsid w:val="0060230A"/>
    <w:rsid w:val="006372C2"/>
    <w:rsid w:val="006956C0"/>
    <w:rsid w:val="006A6F0B"/>
    <w:rsid w:val="006B5ECE"/>
    <w:rsid w:val="006B6267"/>
    <w:rsid w:val="006C1052"/>
    <w:rsid w:val="006C66DE"/>
    <w:rsid w:val="006D6888"/>
    <w:rsid w:val="006E34E0"/>
    <w:rsid w:val="00702C43"/>
    <w:rsid w:val="00714325"/>
    <w:rsid w:val="007469A0"/>
    <w:rsid w:val="00752818"/>
    <w:rsid w:val="00756B3B"/>
    <w:rsid w:val="0076464D"/>
    <w:rsid w:val="00774101"/>
    <w:rsid w:val="0078197E"/>
    <w:rsid w:val="00782856"/>
    <w:rsid w:val="007B38F1"/>
    <w:rsid w:val="007C030A"/>
    <w:rsid w:val="007F08AA"/>
    <w:rsid w:val="008057D1"/>
    <w:rsid w:val="00816B1E"/>
    <w:rsid w:val="0082368C"/>
    <w:rsid w:val="008350B3"/>
    <w:rsid w:val="0087066E"/>
    <w:rsid w:val="00893A1A"/>
    <w:rsid w:val="008A7B83"/>
    <w:rsid w:val="008B612B"/>
    <w:rsid w:val="008F0F82"/>
    <w:rsid w:val="009152A8"/>
    <w:rsid w:val="00925AA5"/>
    <w:rsid w:val="00942BD8"/>
    <w:rsid w:val="0098542F"/>
    <w:rsid w:val="009B2DC1"/>
    <w:rsid w:val="009B7904"/>
    <w:rsid w:val="009C2E35"/>
    <w:rsid w:val="009C4A98"/>
    <w:rsid w:val="009D4039"/>
    <w:rsid w:val="009E45BE"/>
    <w:rsid w:val="009E71D3"/>
    <w:rsid w:val="009F28D1"/>
    <w:rsid w:val="009F7BF7"/>
    <w:rsid w:val="00A06691"/>
    <w:rsid w:val="00A12C16"/>
    <w:rsid w:val="00A17B81"/>
    <w:rsid w:val="00A2037C"/>
    <w:rsid w:val="00A355C8"/>
    <w:rsid w:val="00A47F93"/>
    <w:rsid w:val="00A72F85"/>
    <w:rsid w:val="00A95536"/>
    <w:rsid w:val="00AA7B02"/>
    <w:rsid w:val="00AB062E"/>
    <w:rsid w:val="00AB660E"/>
    <w:rsid w:val="00AB7847"/>
    <w:rsid w:val="00AE1A89"/>
    <w:rsid w:val="00AF40E2"/>
    <w:rsid w:val="00B32E18"/>
    <w:rsid w:val="00B35184"/>
    <w:rsid w:val="00B447CE"/>
    <w:rsid w:val="00B66F84"/>
    <w:rsid w:val="00B828EA"/>
    <w:rsid w:val="00B8500C"/>
    <w:rsid w:val="00BB008C"/>
    <w:rsid w:val="00BC10F4"/>
    <w:rsid w:val="00BC38F6"/>
    <w:rsid w:val="00BC7F9D"/>
    <w:rsid w:val="00BE63F9"/>
    <w:rsid w:val="00C12C0B"/>
    <w:rsid w:val="00C26615"/>
    <w:rsid w:val="00C53E4F"/>
    <w:rsid w:val="00CA2CD6"/>
    <w:rsid w:val="00CB0535"/>
    <w:rsid w:val="00CB4DF0"/>
    <w:rsid w:val="00CB7FA5"/>
    <w:rsid w:val="00CC6759"/>
    <w:rsid w:val="00CD7EC1"/>
    <w:rsid w:val="00CE7BFF"/>
    <w:rsid w:val="00D01926"/>
    <w:rsid w:val="00D022DF"/>
    <w:rsid w:val="00D061D0"/>
    <w:rsid w:val="00D23A95"/>
    <w:rsid w:val="00D660EC"/>
    <w:rsid w:val="00D66D2E"/>
    <w:rsid w:val="00D728DD"/>
    <w:rsid w:val="00D82ADF"/>
    <w:rsid w:val="00DA0952"/>
    <w:rsid w:val="00DB1AE1"/>
    <w:rsid w:val="00DE4D03"/>
    <w:rsid w:val="00E1214F"/>
    <w:rsid w:val="00E25CA2"/>
    <w:rsid w:val="00E4325B"/>
    <w:rsid w:val="00E5462D"/>
    <w:rsid w:val="00E62BF6"/>
    <w:rsid w:val="00E7678D"/>
    <w:rsid w:val="00EA17B9"/>
    <w:rsid w:val="00EB23F8"/>
    <w:rsid w:val="00F05560"/>
    <w:rsid w:val="00F07A2C"/>
    <w:rsid w:val="00F559DB"/>
    <w:rsid w:val="00F74142"/>
    <w:rsid w:val="00F8356D"/>
    <w:rsid w:val="00F85E87"/>
    <w:rsid w:val="00F901F5"/>
    <w:rsid w:val="00FA7682"/>
    <w:rsid w:val="00FB01EA"/>
    <w:rsid w:val="00FB4C7E"/>
    <w:rsid w:val="00FB5E58"/>
    <w:rsid w:val="00FD70DE"/>
    <w:rsid w:val="00FE2D5D"/>
    <w:rsid w:val="00FF51C2"/>
    <w:rsid w:val="00FF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6FCE07C"/>
  <w15:docId w15:val="{4309DD5A-8BBD-430C-8688-CF9AD2BB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299"/>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Header">
    <w:name w:val="header"/>
    <w:basedOn w:val="Normal"/>
    <w:link w:val="HeaderChar"/>
    <w:uiPriority w:val="99"/>
    <w:unhideWhenUsed/>
    <w:rsid w:val="00391AA5"/>
    <w:pPr>
      <w:tabs>
        <w:tab w:val="center" w:pos="4680"/>
        <w:tab w:val="right" w:pos="9360"/>
      </w:tabs>
    </w:pPr>
  </w:style>
  <w:style w:type="character" w:customStyle="1" w:styleId="HeaderChar">
    <w:name w:val="Header Char"/>
    <w:basedOn w:val="DefaultParagraphFont"/>
    <w:link w:val="Header"/>
    <w:uiPriority w:val="99"/>
    <w:rsid w:val="00391AA5"/>
    <w:rPr>
      <w:rFonts w:asciiTheme="minorHAnsi" w:hAnsiTheme="minorHAnsi"/>
      <w:sz w:val="16"/>
      <w:szCs w:val="24"/>
    </w:rPr>
  </w:style>
  <w:style w:type="paragraph" w:styleId="Footer">
    <w:name w:val="footer"/>
    <w:basedOn w:val="Normal"/>
    <w:link w:val="FooterChar"/>
    <w:uiPriority w:val="99"/>
    <w:unhideWhenUsed/>
    <w:rsid w:val="00391AA5"/>
    <w:pPr>
      <w:tabs>
        <w:tab w:val="center" w:pos="4680"/>
        <w:tab w:val="right" w:pos="9360"/>
      </w:tabs>
    </w:pPr>
  </w:style>
  <w:style w:type="character" w:customStyle="1" w:styleId="FooterChar">
    <w:name w:val="Footer Char"/>
    <w:basedOn w:val="DefaultParagraphFont"/>
    <w:link w:val="Footer"/>
    <w:uiPriority w:val="99"/>
    <w:rsid w:val="00391AA5"/>
    <w:rPr>
      <w:rFonts w:asciiTheme="minorHAnsi" w:hAnsiTheme="minorHAnsi"/>
      <w:sz w:val="16"/>
      <w:szCs w:val="24"/>
    </w:rPr>
  </w:style>
  <w:style w:type="table" w:styleId="PlainTable1">
    <w:name w:val="Plain Table 1"/>
    <w:basedOn w:val="TableNormal"/>
    <w:uiPriority w:val="41"/>
    <w:rsid w:val="009854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26615"/>
    <w:pPr>
      <w:spacing w:after="200" w:line="276" w:lineRule="auto"/>
      <w:ind w:left="720"/>
      <w:contextualSpacing/>
    </w:pPr>
    <w:rPr>
      <w:rFonts w:eastAsiaTheme="minorHAnsi" w:cstheme="minorBidi"/>
      <w:sz w:val="22"/>
      <w:szCs w:val="22"/>
    </w:rPr>
  </w:style>
  <w:style w:type="table" w:styleId="TableGridLight">
    <w:name w:val="Grid Table Light"/>
    <w:basedOn w:val="TableNormal"/>
    <w:uiPriority w:val="40"/>
    <w:rsid w:val="00B32E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0082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IC-Basic-Policy-Procedure-927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301C268-E276-45B9-B62D-1971074D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IC-Basic-Policy-Procedure-9271_WORD</Template>
  <TotalTime>106</TotalTime>
  <Pages>2</Pages>
  <Words>576</Words>
  <Characters>3861</Characters>
  <Application>Microsoft Office Word</Application>
  <DocSecurity>0</DocSecurity>
  <Lines>32</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Erin</dc:creator>
  <cp:lastModifiedBy>Richard  Hamilton</cp:lastModifiedBy>
  <cp:revision>2</cp:revision>
  <cp:lastPrinted>2020-05-22T14:52:00Z</cp:lastPrinted>
  <dcterms:created xsi:type="dcterms:W3CDTF">2020-05-22T16:38:00Z</dcterms:created>
  <dcterms:modified xsi:type="dcterms:W3CDTF">2020-05-22T16:38:00Z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